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ECDC" w14:textId="73DA76DB" w:rsidR="00632D42" w:rsidRDefault="00257FF7" w:rsidP="00632D42">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6659C33" wp14:editId="000C6E06">
                <wp:simplePos x="0" y="0"/>
                <wp:positionH relativeFrom="column">
                  <wp:posOffset>-678180</wp:posOffset>
                </wp:positionH>
                <wp:positionV relativeFrom="paragraph">
                  <wp:posOffset>152400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D35F" id="Rectangle 774" o:spid="_x0000_s1026" style="position:absolute;margin-left:-53.4pt;margin-top:12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" fillcolor="#44546a [3215]" stroked="f" strokeweight="1pt"/>
            </w:pict>
          </mc:Fallback>
        </mc:AlternateContent>
      </w:r>
      <w:r w:rsidRPr="005703D3">
        <w:rPr>
          <w:noProof/>
        </w:rPr>
        <mc:AlternateContent>
          <mc:Choice Requires="wps">
            <w:drawing>
              <wp:anchor distT="36576" distB="36576" distL="36576" distR="36576" simplePos="0" relativeHeight="251658242" behindDoc="0" locked="0" layoutInCell="1" allowOverlap="1" wp14:anchorId="16585F74" wp14:editId="4B98B646">
                <wp:simplePos x="0" y="0"/>
                <wp:positionH relativeFrom="page">
                  <wp:posOffset>1482090</wp:posOffset>
                </wp:positionH>
                <wp:positionV relativeFrom="paragraph">
                  <wp:posOffset>-348615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85F74" id="_x0000_t202" coordsize="21600,21600" o:spt="202" path="m,l,21600r21600,l21600,xe">
                <v:stroke joinstyle="miter"/>
                <v:path gradientshapeok="t" o:connecttype="rect"/>
              </v:shapetype>
              <v:shape id="Text Box 8" o:spid="_x0000_s1026" type="#_x0000_t202" style="position:absolute;left:0;text-align:left;margin-left:116.7pt;margin-top:-27.45pt;width:366.7pt;height:65.55pt;z-index:25165824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" fillcolor="window" stroked="f">
                <v:textbox inset="2.88pt,2.88pt,2.88pt,2.88pt">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w10:wrap anchorx="page"/>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0831A0F9" wp14:editId="161829B6">
            <wp:simplePos x="0" y="0"/>
            <wp:positionH relativeFrom="column">
              <wp:posOffset>-673735</wp:posOffset>
            </wp:positionH>
            <wp:positionV relativeFrom="paragraph">
              <wp:posOffset>-601345</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E67495" w14:textId="5BAA4697" w:rsidR="00632D42" w:rsidRDefault="00632D42" w:rsidP="00632D42">
      <w:pPr>
        <w:ind w:left="-993" w:right="-23"/>
      </w:pPr>
    </w:p>
    <w:p w14:paraId="4294D6B7" w14:textId="6DD50E42" w:rsidR="00632D42" w:rsidRDefault="00257FF7" w:rsidP="00632D42">
      <w:pPr>
        <w:ind w:left="-993" w:right="-23"/>
      </w:pPr>
      <w:r w:rsidRPr="006B2351">
        <w:rPr>
          <w:noProof/>
        </w:rPr>
        <mc:AlternateContent>
          <mc:Choice Requires="wps">
            <w:drawing>
              <wp:anchor distT="0" distB="0" distL="114300" distR="114300" simplePos="0" relativeHeight="251658243" behindDoc="0" locked="0" layoutInCell="1" allowOverlap="1" wp14:anchorId="5C236B24" wp14:editId="75F4EA9E">
                <wp:simplePos x="0" y="0"/>
                <wp:positionH relativeFrom="page">
                  <wp:posOffset>1478280</wp:posOffset>
                </wp:positionH>
                <wp:positionV relativeFrom="paragraph">
                  <wp:posOffset>5080</wp:posOffset>
                </wp:positionV>
                <wp:extent cx="4657090" cy="739140"/>
                <wp:effectExtent l="0" t="0" r="0" b="3810"/>
                <wp:wrapNone/>
                <wp:docPr id="775" name="Rectangle 775"/>
                <wp:cNvGraphicFramePr/>
                <a:graphic xmlns:a="http://schemas.openxmlformats.org/drawingml/2006/main">
                  <a:graphicData uri="http://schemas.microsoft.com/office/word/2010/wordprocessingShape">
                    <wps:wsp>
                      <wps:cNvSpPr/>
                      <wps:spPr>
                        <a:xfrm>
                          <a:off x="0" y="0"/>
                          <a:ext cx="4657090" cy="73914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1A850" id="Rectangle 775" o:spid="_x0000_s1026" style="position:absolute;margin-left:116.4pt;margin-top:.4pt;width:366.7pt;height:58.2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" fillcolor="#036" stroked="f" strokeweight="2pt">
                <w10:wrap anchorx="page"/>
              </v:rect>
            </w:pict>
          </mc:Fallback>
        </mc:AlternateContent>
      </w:r>
      <w:r w:rsidR="00632D42" w:rsidRPr="006B2351">
        <w:rPr>
          <w:noProof/>
        </w:rPr>
        <mc:AlternateContent>
          <mc:Choice Requires="wps">
            <w:drawing>
              <wp:anchor distT="0" distB="0" distL="114300" distR="114300" simplePos="0" relativeHeight="251658244" behindDoc="0" locked="0" layoutInCell="1" allowOverlap="1" wp14:anchorId="79344DA5" wp14:editId="669399AB">
                <wp:simplePos x="0" y="0"/>
                <wp:positionH relativeFrom="page">
                  <wp:align>center</wp:align>
                </wp:positionH>
                <wp:positionV relativeFrom="paragraph">
                  <wp:posOffset>180975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44DA5" id="Text Box 2" o:spid="_x0000_s1027" type="#_x0000_t202" style="position:absolute;left:0;text-align:left;margin-left:0;margin-top:14.25pt;width:366.7pt;height:36.3pt;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" filled="f" stroked="f">
                <v:textbo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v:textbox>
                <w10:wrap anchorx="page"/>
              </v:shape>
            </w:pict>
          </mc:Fallback>
        </mc:AlternateContent>
      </w:r>
    </w:p>
    <w:p w14:paraId="62FE1447" w14:textId="08B5D88F" w:rsidR="00632D42" w:rsidRDefault="004C6DCD" w:rsidP="00632D42">
      <w:pPr>
        <w:spacing w:after="200" w:line="276" w:lineRule="auto"/>
      </w:pPr>
      <w:r w:rsidRPr="00151760">
        <w:rPr>
          <w:noProof/>
        </w:rPr>
        <mc:AlternateContent>
          <mc:Choice Requires="wpg">
            <w:drawing>
              <wp:anchor distT="0" distB="0" distL="114300" distR="114300" simplePos="0" relativeHeight="251658245" behindDoc="0" locked="0" layoutInCell="1" allowOverlap="1" wp14:anchorId="18C97F26" wp14:editId="43419322">
                <wp:simplePos x="0" y="0"/>
                <wp:positionH relativeFrom="page">
                  <wp:align>center</wp:align>
                </wp:positionH>
                <wp:positionV relativeFrom="paragraph">
                  <wp:posOffset>8495665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65D8DE" id="Group 771" o:spid="_x0000_s1026" style="position:absolute;margin-left:0;margin-top:668.95pt;width:540.5pt;height:21.75pt;z-index:251658245;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w10:wrap anchorx="page"/>
              </v:group>
            </w:pict>
          </mc:Fallback>
        </mc:AlternateContent>
      </w:r>
      <w:r w:rsidR="007716A0">
        <w:rPr>
          <w:noProof/>
          <w14:ligatures w14:val="none"/>
          <w14:cntxtAlts w14:val="0"/>
        </w:rPr>
        <mc:AlternateContent>
          <mc:Choice Requires="wps">
            <w:drawing>
              <wp:anchor distT="0" distB="0" distL="114300" distR="114300" simplePos="0" relativeHeight="251658246" behindDoc="0" locked="0" layoutInCell="1" allowOverlap="1" wp14:anchorId="477B1029" wp14:editId="3CD9D8F4">
                <wp:simplePos x="0" y="0"/>
                <wp:positionH relativeFrom="column">
                  <wp:posOffset>-628650</wp:posOffset>
                </wp:positionH>
                <wp:positionV relativeFrom="paragraph">
                  <wp:posOffset>400050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632D42" w14:paraId="355FB6D0" w14:textId="77777777" w:rsidTr="00714D3A">
                              <w:tc>
                                <w:tcPr>
                                  <w:tcW w:w="3645"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895" w:type="dxa"/>
                                </w:tcPr>
                                <w:p w14:paraId="2A485E8B" w14:textId="72452A51" w:rsidR="00632D42" w:rsidRPr="00BF661E" w:rsidRDefault="00A11B87">
                                  <w:pPr>
                                    <w:rPr>
                                      <w:rFonts w:ascii="Gill Sans MT" w:hAnsi="Gill Sans MT"/>
                                      <w:b/>
                                      <w:color w:val="44546A" w:themeColor="text2"/>
                                    </w:rPr>
                                  </w:pPr>
                                  <w:r w:rsidRPr="00A11B87">
                                    <w:rPr>
                                      <w:rFonts w:ascii="Gill Sans MT" w:hAnsi="Gill Sans MT"/>
                                      <w:b/>
                                      <w:color w:val="44546A" w:themeColor="text2"/>
                                    </w:rPr>
                                    <w:t>Careers Co-ordinator</w:t>
                                  </w:r>
                                </w:p>
                              </w:tc>
                            </w:tr>
                            <w:tr w:rsidR="00632D42" w14:paraId="45FD1AC7" w14:textId="77777777" w:rsidTr="00714D3A">
                              <w:tc>
                                <w:tcPr>
                                  <w:tcW w:w="3645"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895" w:type="dxa"/>
                                </w:tcPr>
                                <w:p w14:paraId="08FBFBF2" w14:textId="26309B3D" w:rsidR="00B05B65" w:rsidRPr="00BF661E" w:rsidRDefault="00434763" w:rsidP="00BF661E">
                                  <w:pPr>
                                    <w:spacing w:after="0"/>
                                    <w:rPr>
                                      <w:rFonts w:ascii="Gill Sans MT" w:hAnsi="Gill Sans MT"/>
                                      <w:color w:val="44546A" w:themeColor="text2"/>
                                    </w:rPr>
                                  </w:pPr>
                                  <w:r w:rsidRPr="00434763">
                                    <w:rPr>
                                      <w:rFonts w:ascii="Gill Sans MT" w:hAnsi="Gill Sans MT"/>
                                      <w:color w:val="44546A" w:themeColor="text2"/>
                                    </w:rPr>
                                    <w:t>To support students in identifying and pursuing their chosen career.</w:t>
                                  </w:r>
                                </w:p>
                              </w:tc>
                            </w:tr>
                            <w:tr w:rsidR="00632D42" w14:paraId="4F548C20" w14:textId="77777777" w:rsidTr="00714D3A">
                              <w:tc>
                                <w:tcPr>
                                  <w:tcW w:w="3645"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895" w:type="dxa"/>
                                </w:tcPr>
                                <w:p w14:paraId="02E96857" w14:textId="6B4011AB" w:rsidR="00632D42" w:rsidRPr="00BF661E" w:rsidRDefault="00127696" w:rsidP="0001043D">
                                  <w:pPr>
                                    <w:spacing w:after="0"/>
                                    <w:rPr>
                                      <w:rFonts w:ascii="Gill Sans MT" w:hAnsi="Gill Sans MT"/>
                                      <w:color w:val="44546A" w:themeColor="text2"/>
                                    </w:rPr>
                                  </w:pPr>
                                  <w:r>
                                    <w:rPr>
                                      <w:rFonts w:ascii="Gill Sans MT" w:hAnsi="Gill Sans MT"/>
                                      <w:color w:val="44546A" w:themeColor="text2"/>
                                    </w:rPr>
                                    <w:t>Assistant Head</w:t>
                                  </w:r>
                                  <w:r w:rsidR="00380FDA">
                                    <w:rPr>
                                      <w:rFonts w:ascii="Gill Sans MT" w:hAnsi="Gill Sans MT"/>
                                      <w:color w:val="44546A" w:themeColor="text2"/>
                                    </w:rPr>
                                    <w:t xml:space="preserve"> T</w:t>
                                  </w:r>
                                  <w:r>
                                    <w:rPr>
                                      <w:rFonts w:ascii="Gill Sans MT" w:hAnsi="Gill Sans MT"/>
                                      <w:color w:val="44546A" w:themeColor="text2"/>
                                    </w:rPr>
                                    <w:t xml:space="preserve">eacher </w:t>
                                  </w:r>
                                  <w:r w:rsidR="00380FDA">
                                    <w:rPr>
                                      <w:rFonts w:ascii="Gill Sans MT" w:hAnsi="Gill Sans MT"/>
                                      <w:color w:val="44546A" w:themeColor="text2"/>
                                    </w:rPr>
                                    <w:t>(Sixth Form)</w:t>
                                  </w:r>
                                </w:p>
                              </w:tc>
                            </w:tr>
                            <w:tr w:rsidR="00632D42" w14:paraId="22378C81" w14:textId="77777777" w:rsidTr="00714D3A">
                              <w:tc>
                                <w:tcPr>
                                  <w:tcW w:w="3645"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895" w:type="dxa"/>
                                </w:tcPr>
                                <w:p w14:paraId="103A28AF" w14:textId="13B37E47" w:rsidR="00632D42" w:rsidRDefault="009842EF" w:rsidP="00BF661E">
                                  <w:pPr>
                                    <w:spacing w:after="0"/>
                                    <w:rPr>
                                      <w:rFonts w:ascii="Gill Sans MT" w:hAnsi="Gill Sans MT"/>
                                      <w:color w:val="44546A" w:themeColor="text2"/>
                                    </w:rPr>
                                  </w:pPr>
                                  <w:r w:rsidRPr="009842EF">
                                    <w:rPr>
                                      <w:rFonts w:ascii="Gill Sans MT" w:hAnsi="Gill Sans MT"/>
                                      <w:color w:val="44546A" w:themeColor="text2"/>
                                    </w:rPr>
                                    <w:t>Head Teacher, Deputy Head Teacher and appointed Assistant Head Teacher</w:t>
                                  </w:r>
                                </w:p>
                              </w:tc>
                            </w:tr>
                            <w:tr w:rsidR="00632D42" w14:paraId="72B9BC51" w14:textId="77777777" w:rsidTr="00714D3A">
                              <w:tc>
                                <w:tcPr>
                                  <w:tcW w:w="3645"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895" w:type="dxa"/>
                                </w:tcPr>
                                <w:p w14:paraId="7F4AA3D0" w14:textId="068F8E1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Term time, plus </w:t>
                                  </w:r>
                                  <w:r w:rsidR="00723B6F">
                                    <w:rPr>
                                      <w:rFonts w:ascii="Gill Sans MT" w:hAnsi="Gill Sans MT"/>
                                      <w:color w:val="44546A" w:themeColor="text2"/>
                                    </w:rPr>
                                    <w:t>2</w:t>
                                  </w:r>
                                  <w:r w:rsidRPr="00EF10B2">
                                    <w:rPr>
                                      <w:rFonts w:ascii="Gill Sans MT" w:hAnsi="Gill Sans MT"/>
                                      <w:color w:val="44546A" w:themeColor="text2"/>
                                    </w:rPr>
                                    <w:t xml:space="preserve"> week</w:t>
                                  </w:r>
                                  <w:r w:rsidR="00723B6F">
                                    <w:rPr>
                                      <w:rFonts w:ascii="Gill Sans MT" w:hAnsi="Gill Sans MT"/>
                                      <w:color w:val="44546A" w:themeColor="text2"/>
                                    </w:rPr>
                                    <w:t>s</w:t>
                                  </w:r>
                                  <w:r w:rsidRPr="00EF10B2">
                                    <w:rPr>
                                      <w:rFonts w:ascii="Gill Sans MT" w:hAnsi="Gill Sans MT"/>
                                      <w:color w:val="44546A" w:themeColor="text2"/>
                                    </w:rPr>
                                    <w:t xml:space="preserve"> – 37 hours per week </w:t>
                                  </w:r>
                                </w:p>
                                <w:p w14:paraId="6D7B689B" w14:textId="77777777"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8.30am – 4.30pm (with ½ hour for lunch 4 days and 1 hour 1 day)</w:t>
                                  </w:r>
                                </w:p>
                                <w:p w14:paraId="32EDDB7B" w14:textId="77777777" w:rsidR="00632D4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(Additional weeks </w:t>
                                  </w:r>
                                  <w:r w:rsidR="00480DDD">
                                    <w:rPr>
                                      <w:rFonts w:ascii="Gill Sans MT" w:hAnsi="Gill Sans MT"/>
                                      <w:color w:val="44546A" w:themeColor="text2"/>
                                    </w:rPr>
                                    <w:t>will</w:t>
                                  </w:r>
                                  <w:r w:rsidRPr="00EF10B2">
                                    <w:rPr>
                                      <w:rFonts w:ascii="Gill Sans MT" w:hAnsi="Gill Sans MT"/>
                                      <w:color w:val="44546A" w:themeColor="text2"/>
                                    </w:rPr>
                                    <w:t xml:space="preserve"> be required during examination results period)</w:t>
                                  </w:r>
                                </w:p>
                                <w:p w14:paraId="0E9484DD" w14:textId="34F52C61" w:rsidR="00127696" w:rsidRPr="00127696" w:rsidRDefault="00127696" w:rsidP="00127696">
                                  <w:pPr>
                                    <w:spacing w:after="0" w:line="240" w:lineRule="auto"/>
                                    <w:rPr>
                                      <w:rFonts w:ascii="Gill Sans MT" w:hAnsi="Gill Sans MT"/>
                                      <w:color w:val="44546A" w:themeColor="text2"/>
                                      <w:sz w:val="8"/>
                                      <w:szCs w:val="8"/>
                                    </w:rPr>
                                  </w:pPr>
                                </w:p>
                              </w:tc>
                            </w:tr>
                            <w:tr w:rsidR="00632D42" w14:paraId="3A77F6DC" w14:textId="77777777" w:rsidTr="00714D3A">
                              <w:tc>
                                <w:tcPr>
                                  <w:tcW w:w="3645"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895" w:type="dxa"/>
                                </w:tcPr>
                                <w:p w14:paraId="2586ABC2" w14:textId="308FD0EB" w:rsidR="00632D42" w:rsidRDefault="00966361" w:rsidP="00BF661E">
                                  <w:pPr>
                                    <w:spacing w:after="0"/>
                                    <w:rPr>
                                      <w:rFonts w:ascii="Gill Sans MT" w:hAnsi="Gill Sans MT"/>
                                      <w:color w:val="44546A" w:themeColor="text2"/>
                                    </w:rPr>
                                  </w:pPr>
                                  <w:r>
                                    <w:rPr>
                                      <w:rFonts w:ascii="Gill Sans MT" w:hAnsi="Gill Sans MT"/>
                                      <w:color w:val="44546A" w:themeColor="text2"/>
                                    </w:rPr>
                                    <w:t>Point 19-24</w:t>
                                  </w:r>
                                </w:p>
                              </w:tc>
                            </w:tr>
                            <w:tr w:rsidR="00632D42" w14:paraId="5EBE34D3" w14:textId="77777777" w:rsidTr="00714D3A">
                              <w:tc>
                                <w:tcPr>
                                  <w:tcW w:w="3645"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895"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B8113D" w14:paraId="53F3B6F8" w14:textId="77777777" w:rsidTr="00796778">
                              <w:tc>
                                <w:tcPr>
                                  <w:tcW w:w="3645" w:type="dxa"/>
                                </w:tcPr>
                                <w:p w14:paraId="7506DA11" w14:textId="77777777" w:rsidR="00B8113D" w:rsidRPr="00BF661E" w:rsidRDefault="00B8113D" w:rsidP="00B8113D">
                                  <w:pPr>
                                    <w:rPr>
                                      <w:rFonts w:ascii="Gill Sans MT" w:hAnsi="Gill Sans MT"/>
                                      <w:color w:val="44546A" w:themeColor="text2"/>
                                    </w:rPr>
                                  </w:pPr>
                                  <w:r>
                                    <w:rPr>
                                      <w:rFonts w:ascii="Gill Sans MT" w:hAnsi="Gill Sans MT"/>
                                      <w:b/>
                                      <w:color w:val="44546A" w:themeColor="text2"/>
                                    </w:rPr>
                                    <w:t>Main Duties</w:t>
                                  </w:r>
                                </w:p>
                              </w:tc>
                              <w:tc>
                                <w:tcPr>
                                  <w:tcW w:w="6895" w:type="dxa"/>
                                </w:tcPr>
                                <w:p w14:paraId="22E8B1A4" w14:textId="77777777" w:rsidR="00B8113D" w:rsidRDefault="00B8113D" w:rsidP="00B8113D">
                                  <w:pPr>
                                    <w:spacing w:after="0"/>
                                    <w:rPr>
                                      <w:rFonts w:ascii="Gill Sans MT" w:hAnsi="Gill Sans MT"/>
                                      <w:color w:val="44546A" w:themeColor="text2"/>
                                    </w:rPr>
                                  </w:pPr>
                                </w:p>
                              </w:tc>
                            </w:tr>
                            <w:tr w:rsidR="00B8113D" w14:paraId="3D6AD49D" w14:textId="77777777" w:rsidTr="00796778">
                              <w:tc>
                                <w:tcPr>
                                  <w:tcW w:w="3645" w:type="dxa"/>
                                </w:tcPr>
                                <w:p w14:paraId="47BF327E" w14:textId="317B9B74" w:rsidR="00B8113D" w:rsidRPr="00BF661E" w:rsidRDefault="00C16758" w:rsidP="007716A0">
                                  <w:pPr>
                                    <w:spacing w:line="240" w:lineRule="auto"/>
                                    <w:rPr>
                                      <w:rFonts w:ascii="Gill Sans MT" w:hAnsi="Gill Sans MT"/>
                                      <w:color w:val="44546A" w:themeColor="text2"/>
                                    </w:rPr>
                                  </w:pPr>
                                  <w:r w:rsidRPr="00C16758">
                                    <w:rPr>
                                      <w:rFonts w:ascii="Gill Sans MT" w:hAnsi="Gill Sans MT"/>
                                      <w:color w:val="44546A" w:themeColor="text2"/>
                                    </w:rPr>
                                    <w:t>To support a programme of careers education in the curriculum that gives students knowledge and skills for planning their careers.</w:t>
                                  </w:r>
                                </w:p>
                              </w:tc>
                              <w:tc>
                                <w:tcPr>
                                  <w:tcW w:w="6895" w:type="dxa"/>
                                </w:tcPr>
                                <w:p w14:paraId="0A5148A7" w14:textId="77777777" w:rsidR="00B8113D" w:rsidRDefault="008F35BD" w:rsidP="007716A0">
                                  <w:pPr>
                                    <w:pStyle w:val="ListParagraph"/>
                                    <w:numPr>
                                      <w:ilvl w:val="0"/>
                                      <w:numId w:val="8"/>
                                    </w:numPr>
                                    <w:spacing w:line="240" w:lineRule="auto"/>
                                    <w:ind w:left="360"/>
                                    <w:rPr>
                                      <w:rFonts w:ascii="Gill Sans MT" w:hAnsi="Gill Sans MT"/>
                                      <w:color w:val="44546A" w:themeColor="text2"/>
                                    </w:rPr>
                                  </w:pPr>
                                  <w:r w:rsidRPr="008F35BD">
                                    <w:rPr>
                                      <w:rFonts w:ascii="Gill Sans MT" w:hAnsi="Gill Sans MT"/>
                                      <w:color w:val="44546A" w:themeColor="text2"/>
                                    </w:rPr>
                                    <w:t>Contribute to the Careers components of the PSHE Schemes of Work for Years 7-13.</w:t>
                                  </w:r>
                                </w:p>
                                <w:p w14:paraId="794FDCD6" w14:textId="271D0D3A" w:rsidR="00213B1F" w:rsidRDefault="00213B1F"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Work with HoDs and HoYs to ensure curricular schemes of work make career links.</w:t>
                                  </w:r>
                                </w:p>
                                <w:p w14:paraId="20C04462" w14:textId="77777777" w:rsidR="002C5FCA" w:rsidRDefault="002C5FCA"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Organise and deliver an annual Careers Fair for students across all year groups. </w:t>
                                  </w:r>
                                </w:p>
                                <w:p w14:paraId="65F68575" w14:textId="6058FA88"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8F35BD" w14:paraId="0D6925C1" w14:textId="77777777" w:rsidTr="00796778">
                              <w:tc>
                                <w:tcPr>
                                  <w:tcW w:w="3645" w:type="dxa"/>
                                </w:tcPr>
                                <w:p w14:paraId="5D4E1897" w14:textId="451E985E" w:rsidR="008F35BD" w:rsidRPr="00C16758" w:rsidRDefault="004205CB" w:rsidP="007716A0">
                                  <w:pPr>
                                    <w:spacing w:line="240" w:lineRule="auto"/>
                                    <w:rPr>
                                      <w:rFonts w:ascii="Gill Sans MT" w:hAnsi="Gill Sans MT"/>
                                      <w:color w:val="44546A" w:themeColor="text2"/>
                                    </w:rPr>
                                  </w:pPr>
                                  <w:r w:rsidRPr="004205CB">
                                    <w:rPr>
                                      <w:rFonts w:ascii="Gill Sans MT" w:hAnsi="Gill Sans MT"/>
                                      <w:color w:val="44546A" w:themeColor="text2"/>
                                    </w:rPr>
                                    <w:t>To provide students with careers information on learning options, skills, occupations and progression routes.</w:t>
                                  </w:r>
                                </w:p>
                              </w:tc>
                              <w:tc>
                                <w:tcPr>
                                  <w:tcW w:w="6895" w:type="dxa"/>
                                </w:tcPr>
                                <w:p w14:paraId="727D606B" w14:textId="2FF9817C"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be aware of, and implement, the national guidelines on CEG (Careers Education &amp; Guidance)</w:t>
                                  </w:r>
                                  <w:r w:rsidR="00A07E55">
                                    <w:rPr>
                                      <w:rFonts w:ascii="Gill Sans MT" w:hAnsi="Gill Sans MT"/>
                                      <w:color w:val="44546A" w:themeColor="text2"/>
                                    </w:rPr>
                                    <w:t xml:space="preserve"> and ensure the school continues to meet the Gatsby Benchmarks</w:t>
                                  </w:r>
                                  <w:r w:rsidRPr="000D124D">
                                    <w:rPr>
                                      <w:rFonts w:ascii="Gill Sans MT" w:hAnsi="Gill Sans MT"/>
                                      <w:color w:val="44546A" w:themeColor="text2"/>
                                    </w:rPr>
                                    <w:t>.</w:t>
                                  </w:r>
                                </w:p>
                                <w:p w14:paraId="56F7BE72" w14:textId="5419C603"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develop a programme of talks by guest speakers</w:t>
                                  </w:r>
                                  <w:r w:rsidR="00A07E55">
                                    <w:rPr>
                                      <w:rFonts w:ascii="Gill Sans MT" w:hAnsi="Gill Sans MT"/>
                                      <w:color w:val="44546A" w:themeColor="text2"/>
                                    </w:rPr>
                                    <w:t xml:space="preserve"> to continually raise aspirations</w:t>
                                  </w:r>
                                  <w:r w:rsidRPr="000D124D">
                                    <w:rPr>
                                      <w:rFonts w:ascii="Gill Sans MT" w:hAnsi="Gill Sans MT"/>
                                      <w:color w:val="44546A" w:themeColor="text2"/>
                                    </w:rPr>
                                    <w:t>.</w:t>
                                  </w:r>
                                </w:p>
                                <w:p w14:paraId="7DD64100" w14:textId="77777777" w:rsidR="002E7DD9"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 xml:space="preserve">To </w:t>
                                  </w:r>
                                  <w:r w:rsidR="00C94CB7">
                                    <w:rPr>
                                      <w:rFonts w:ascii="Gill Sans MT" w:hAnsi="Gill Sans MT"/>
                                      <w:color w:val="44546A" w:themeColor="text2"/>
                                    </w:rPr>
                                    <w:t xml:space="preserve">facilitate </w:t>
                                  </w:r>
                                  <w:r w:rsidRPr="000D124D">
                                    <w:rPr>
                                      <w:rFonts w:ascii="Gill Sans MT" w:hAnsi="Gill Sans MT"/>
                                      <w:color w:val="44546A" w:themeColor="text2"/>
                                    </w:rPr>
                                    <w:t>visits to Higher Education</w:t>
                                  </w:r>
                                  <w:r w:rsidR="00C94CB7">
                                    <w:rPr>
                                      <w:rFonts w:ascii="Gill Sans MT" w:hAnsi="Gill Sans MT"/>
                                      <w:color w:val="44546A" w:themeColor="text2"/>
                                    </w:rPr>
                                    <w:t xml:space="preserve"> training/apprenticeship</w:t>
                                  </w:r>
                                  <w:r w:rsidR="004D5A5E">
                                    <w:rPr>
                                      <w:rFonts w:ascii="Gill Sans MT" w:hAnsi="Gill Sans MT"/>
                                      <w:color w:val="44546A" w:themeColor="text2"/>
                                    </w:rPr>
                                    <w:t>/ employment</w:t>
                                  </w:r>
                                  <w:r w:rsidR="00C94CB7">
                                    <w:rPr>
                                      <w:rFonts w:ascii="Gill Sans MT" w:hAnsi="Gill Sans MT"/>
                                      <w:color w:val="44546A" w:themeColor="text2"/>
                                    </w:rPr>
                                    <w:t xml:space="preserve"> providers or indeed support them to address students here at St Bernard’s</w:t>
                                  </w:r>
                                  <w:r w:rsidRPr="000D124D">
                                    <w:rPr>
                                      <w:rFonts w:ascii="Gill Sans MT" w:hAnsi="Gill Sans MT"/>
                                      <w:color w:val="44546A" w:themeColor="text2"/>
                                    </w:rPr>
                                    <w:t>.</w:t>
                                  </w:r>
                                </w:p>
                                <w:p w14:paraId="743DC3DB" w14:textId="77777777" w:rsidR="004D5A5E" w:rsidRDefault="004D5A5E"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utilise and continue to promote the Alumni of St Bernard’s.</w:t>
                                  </w:r>
                                </w:p>
                                <w:p w14:paraId="18123432" w14:textId="1569DED6"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0D124D" w14:paraId="55AB1103" w14:textId="77777777" w:rsidTr="00796778">
                              <w:tc>
                                <w:tcPr>
                                  <w:tcW w:w="3645" w:type="dxa"/>
                                </w:tcPr>
                                <w:p w14:paraId="1B4176E9" w14:textId="05BFB54A" w:rsidR="000D124D" w:rsidRPr="004205CB" w:rsidRDefault="005B59D4" w:rsidP="007716A0">
                                  <w:pPr>
                                    <w:spacing w:line="240" w:lineRule="auto"/>
                                    <w:rPr>
                                      <w:rFonts w:ascii="Gill Sans MT" w:hAnsi="Gill Sans MT"/>
                                      <w:color w:val="44546A" w:themeColor="text2"/>
                                    </w:rPr>
                                  </w:pPr>
                                  <w:r w:rsidRPr="005B59D4">
                                    <w:rPr>
                                      <w:rFonts w:ascii="Gill Sans MT" w:hAnsi="Gill Sans MT"/>
                                      <w:color w:val="44546A" w:themeColor="text2"/>
                                    </w:rPr>
                                    <w:t>To provide work related learning experiences within and outside of the curriculum which help students learn about work.</w:t>
                                  </w:r>
                                </w:p>
                              </w:tc>
                              <w:tc>
                                <w:tcPr>
                                  <w:tcW w:w="6895" w:type="dxa"/>
                                </w:tcPr>
                                <w:p w14:paraId="2C34FB1D" w14:textId="3BD1FAF4" w:rsidR="002E7DD9"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student</w:t>
                                  </w:r>
                                  <w:r w:rsidR="00EA6C5A">
                                    <w:rPr>
                                      <w:rFonts w:ascii="Gill Sans MT" w:hAnsi="Gill Sans MT"/>
                                      <w:color w:val="44546A" w:themeColor="text2"/>
                                    </w:rPr>
                                    <w:t xml:space="preserve"> own</w:t>
                                  </w:r>
                                  <w:r w:rsidR="004D5A5E">
                                    <w:rPr>
                                      <w:rFonts w:ascii="Gill Sans MT" w:hAnsi="Gill Sans MT"/>
                                      <w:color w:val="44546A" w:themeColor="text2"/>
                                    </w:rPr>
                                    <w:t xml:space="preserve"> </w:t>
                                  </w:r>
                                  <w:r>
                                    <w:rPr>
                                      <w:rFonts w:ascii="Gill Sans MT" w:hAnsi="Gill Sans MT"/>
                                      <w:color w:val="44546A" w:themeColor="text2"/>
                                    </w:rPr>
                                    <w:t>work experience in Year 10 and Year 12.</w:t>
                                  </w:r>
                                </w:p>
                                <w:p w14:paraId="6BD94E7C" w14:textId="77777777" w:rsidR="000D124D"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 xml:space="preserve">student </w:t>
                                  </w:r>
                                  <w:r w:rsidR="00EA6C5A">
                                    <w:rPr>
                                      <w:rFonts w:ascii="Gill Sans MT" w:hAnsi="Gill Sans MT"/>
                                      <w:color w:val="44546A" w:themeColor="text2"/>
                                    </w:rPr>
                                    <w:t xml:space="preserve">own </w:t>
                                  </w:r>
                                  <w:r>
                                    <w:rPr>
                                      <w:rFonts w:ascii="Gill Sans MT" w:hAnsi="Gill Sans MT"/>
                                      <w:color w:val="44546A" w:themeColor="text2"/>
                                    </w:rPr>
                                    <w:t xml:space="preserve">work experience for targeted students in </w:t>
                                  </w:r>
                                  <w:r w:rsidR="00ED35E9">
                                    <w:rPr>
                                      <w:rFonts w:ascii="Gill Sans MT" w:hAnsi="Gill Sans MT"/>
                                      <w:color w:val="44546A" w:themeColor="text2"/>
                                    </w:rPr>
                                    <w:t xml:space="preserve">liaison with services where this is applicable </w:t>
                                  </w:r>
                                  <w:r w:rsidR="003279D4">
                                    <w:rPr>
                                      <w:rFonts w:ascii="Gill Sans MT" w:hAnsi="Gill Sans MT"/>
                                      <w:color w:val="44546A" w:themeColor="text2"/>
                                    </w:rPr>
                                    <w:br/>
                                  </w:r>
                                  <w:r w:rsidR="00ED35E9">
                                    <w:rPr>
                                      <w:rFonts w:ascii="Gill Sans MT" w:hAnsi="Gill Sans MT"/>
                                      <w:color w:val="44546A" w:themeColor="text2"/>
                                    </w:rPr>
                                    <w:t>(i.e. disadvantaged students</w:t>
                                  </w:r>
                                  <w:r w:rsidR="003279D4">
                                    <w:rPr>
                                      <w:rFonts w:ascii="Gill Sans MT" w:hAnsi="Gill Sans MT"/>
                                      <w:color w:val="44546A" w:themeColor="text2"/>
                                    </w:rPr>
                                    <w:t>, those with SEND).</w:t>
                                  </w:r>
                                </w:p>
                                <w:p w14:paraId="397B990B" w14:textId="608635EE"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7716A0" w14:paraId="2C80357F" w14:textId="77777777" w:rsidTr="00796778">
                              <w:tc>
                                <w:tcPr>
                                  <w:tcW w:w="3645" w:type="dxa"/>
                                </w:tcPr>
                                <w:p w14:paraId="2DF3B10D" w14:textId="5D2E1BB3" w:rsidR="007716A0" w:rsidRPr="005B59D4" w:rsidRDefault="007716A0" w:rsidP="007716A0">
                                  <w:pPr>
                                    <w:spacing w:line="240" w:lineRule="auto"/>
                                    <w:rPr>
                                      <w:rFonts w:ascii="Gill Sans MT" w:hAnsi="Gill Sans MT"/>
                                      <w:color w:val="44546A" w:themeColor="text2"/>
                                    </w:rPr>
                                  </w:pPr>
                                  <w:r w:rsidRPr="00161B4B">
                                    <w:rPr>
                                      <w:rFonts w:ascii="Gill Sans MT" w:hAnsi="Gill Sans MT"/>
                                      <w:color w:val="44546A" w:themeColor="text2"/>
                                    </w:rPr>
                                    <w:t>To help individuals to manage their learning and progression to the next stage.</w:t>
                                  </w:r>
                                </w:p>
                              </w:tc>
                              <w:tc>
                                <w:tcPr>
                                  <w:tcW w:w="6895" w:type="dxa"/>
                                </w:tcPr>
                                <w:p w14:paraId="2FF5505B"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support Year 13 in UCAS applications.</w:t>
                                  </w:r>
                                </w:p>
                                <w:p w14:paraId="71188B8C"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liaise with Heads of Year and School about students who would benefit from additional one to one careers advice and mentoring.</w:t>
                                  </w:r>
                                </w:p>
                                <w:p w14:paraId="55AE678E"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carry out a survey/audit of Career aspirations for students.</w:t>
                                  </w:r>
                                </w:p>
                                <w:p w14:paraId="1EC7896E"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format a programme of one to one interviews with Year 12/13 students</w:t>
                                  </w:r>
                                  <w:r>
                                    <w:rPr>
                                      <w:rFonts w:ascii="Gill Sans MT" w:hAnsi="Gill Sans MT"/>
                                      <w:color w:val="44546A" w:themeColor="text2"/>
                                    </w:rPr>
                                    <w:t>.</w:t>
                                  </w:r>
                                </w:p>
                                <w:p w14:paraId="50669493"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complete a programme of one to one interviews with all SEND/PPG/EAL vulnerable students in Year 10.</w:t>
                                  </w:r>
                                </w:p>
                                <w:p w14:paraId="78DC0A33" w14:textId="67F00871" w:rsidR="007716A0" w:rsidRPr="007716A0" w:rsidRDefault="007716A0" w:rsidP="007716A0">
                                  <w:pPr>
                                    <w:pStyle w:val="ListParagraph"/>
                                    <w:spacing w:line="240" w:lineRule="auto"/>
                                    <w:ind w:left="360"/>
                                    <w:rPr>
                                      <w:rFonts w:ascii="Gill Sans MT" w:hAnsi="Gill Sans MT"/>
                                      <w:color w:val="44546A" w:themeColor="text2"/>
                                      <w:sz w:val="8"/>
                                      <w:szCs w:val="8"/>
                                    </w:rPr>
                                  </w:pPr>
                                </w:p>
                              </w:tc>
                            </w:tr>
                          </w:tbl>
                          <w:p w14:paraId="6ABCA981" w14:textId="77777777" w:rsidR="00632D42" w:rsidRDefault="00632D42" w:rsidP="0063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B1029" id="Text Box 850" o:spid="_x0000_s1028" type="#_x0000_t202" style="position:absolute;margin-left:-49.5pt;margin-top:31.5pt;width:542.4pt;height:630.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632D42" w14:paraId="355FB6D0" w14:textId="77777777" w:rsidTr="00714D3A">
                        <w:tc>
                          <w:tcPr>
                            <w:tcW w:w="3645"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895" w:type="dxa"/>
                          </w:tcPr>
                          <w:p w14:paraId="2A485E8B" w14:textId="72452A51" w:rsidR="00632D42" w:rsidRPr="00BF661E" w:rsidRDefault="00A11B87">
                            <w:pPr>
                              <w:rPr>
                                <w:rFonts w:ascii="Gill Sans MT" w:hAnsi="Gill Sans MT"/>
                                <w:b/>
                                <w:color w:val="44546A" w:themeColor="text2"/>
                              </w:rPr>
                            </w:pPr>
                            <w:r w:rsidRPr="00A11B87">
                              <w:rPr>
                                <w:rFonts w:ascii="Gill Sans MT" w:hAnsi="Gill Sans MT"/>
                                <w:b/>
                                <w:color w:val="44546A" w:themeColor="text2"/>
                              </w:rPr>
                              <w:t>Careers Co-ordinator</w:t>
                            </w:r>
                          </w:p>
                        </w:tc>
                      </w:tr>
                      <w:tr w:rsidR="00632D42" w14:paraId="45FD1AC7" w14:textId="77777777" w:rsidTr="00714D3A">
                        <w:tc>
                          <w:tcPr>
                            <w:tcW w:w="3645"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895" w:type="dxa"/>
                          </w:tcPr>
                          <w:p w14:paraId="08FBFBF2" w14:textId="26309B3D" w:rsidR="00B05B65" w:rsidRPr="00BF661E" w:rsidRDefault="00434763" w:rsidP="00BF661E">
                            <w:pPr>
                              <w:spacing w:after="0"/>
                              <w:rPr>
                                <w:rFonts w:ascii="Gill Sans MT" w:hAnsi="Gill Sans MT"/>
                                <w:color w:val="44546A" w:themeColor="text2"/>
                              </w:rPr>
                            </w:pPr>
                            <w:r w:rsidRPr="00434763">
                              <w:rPr>
                                <w:rFonts w:ascii="Gill Sans MT" w:hAnsi="Gill Sans MT"/>
                                <w:color w:val="44546A" w:themeColor="text2"/>
                              </w:rPr>
                              <w:t>To support students in identifying and pursuing their chosen career.</w:t>
                            </w:r>
                          </w:p>
                        </w:tc>
                      </w:tr>
                      <w:tr w:rsidR="00632D42" w14:paraId="4F548C20" w14:textId="77777777" w:rsidTr="00714D3A">
                        <w:tc>
                          <w:tcPr>
                            <w:tcW w:w="3645"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895" w:type="dxa"/>
                          </w:tcPr>
                          <w:p w14:paraId="02E96857" w14:textId="6B4011AB" w:rsidR="00632D42" w:rsidRPr="00BF661E" w:rsidRDefault="00127696" w:rsidP="0001043D">
                            <w:pPr>
                              <w:spacing w:after="0"/>
                              <w:rPr>
                                <w:rFonts w:ascii="Gill Sans MT" w:hAnsi="Gill Sans MT"/>
                                <w:color w:val="44546A" w:themeColor="text2"/>
                              </w:rPr>
                            </w:pPr>
                            <w:r>
                              <w:rPr>
                                <w:rFonts w:ascii="Gill Sans MT" w:hAnsi="Gill Sans MT"/>
                                <w:color w:val="44546A" w:themeColor="text2"/>
                              </w:rPr>
                              <w:t>Assistant Head</w:t>
                            </w:r>
                            <w:r w:rsidR="00380FDA">
                              <w:rPr>
                                <w:rFonts w:ascii="Gill Sans MT" w:hAnsi="Gill Sans MT"/>
                                <w:color w:val="44546A" w:themeColor="text2"/>
                              </w:rPr>
                              <w:t xml:space="preserve"> T</w:t>
                            </w:r>
                            <w:r>
                              <w:rPr>
                                <w:rFonts w:ascii="Gill Sans MT" w:hAnsi="Gill Sans MT"/>
                                <w:color w:val="44546A" w:themeColor="text2"/>
                              </w:rPr>
                              <w:t xml:space="preserve">eacher </w:t>
                            </w:r>
                            <w:r w:rsidR="00380FDA">
                              <w:rPr>
                                <w:rFonts w:ascii="Gill Sans MT" w:hAnsi="Gill Sans MT"/>
                                <w:color w:val="44546A" w:themeColor="text2"/>
                              </w:rPr>
                              <w:t>(Sixth Form)</w:t>
                            </w:r>
                          </w:p>
                        </w:tc>
                      </w:tr>
                      <w:tr w:rsidR="00632D42" w14:paraId="22378C81" w14:textId="77777777" w:rsidTr="00714D3A">
                        <w:tc>
                          <w:tcPr>
                            <w:tcW w:w="3645"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895" w:type="dxa"/>
                          </w:tcPr>
                          <w:p w14:paraId="103A28AF" w14:textId="13B37E47" w:rsidR="00632D42" w:rsidRDefault="009842EF" w:rsidP="00BF661E">
                            <w:pPr>
                              <w:spacing w:after="0"/>
                              <w:rPr>
                                <w:rFonts w:ascii="Gill Sans MT" w:hAnsi="Gill Sans MT"/>
                                <w:color w:val="44546A" w:themeColor="text2"/>
                              </w:rPr>
                            </w:pPr>
                            <w:r w:rsidRPr="009842EF">
                              <w:rPr>
                                <w:rFonts w:ascii="Gill Sans MT" w:hAnsi="Gill Sans MT"/>
                                <w:color w:val="44546A" w:themeColor="text2"/>
                              </w:rPr>
                              <w:t>Head Teacher, Deputy Head Teacher and appointed Assistant Head Teacher</w:t>
                            </w:r>
                          </w:p>
                        </w:tc>
                      </w:tr>
                      <w:tr w:rsidR="00632D42" w14:paraId="72B9BC51" w14:textId="77777777" w:rsidTr="00714D3A">
                        <w:tc>
                          <w:tcPr>
                            <w:tcW w:w="3645"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895" w:type="dxa"/>
                          </w:tcPr>
                          <w:p w14:paraId="7F4AA3D0" w14:textId="068F8E1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Term time, plus </w:t>
                            </w:r>
                            <w:r w:rsidR="00723B6F">
                              <w:rPr>
                                <w:rFonts w:ascii="Gill Sans MT" w:hAnsi="Gill Sans MT"/>
                                <w:color w:val="44546A" w:themeColor="text2"/>
                              </w:rPr>
                              <w:t>2</w:t>
                            </w:r>
                            <w:r w:rsidRPr="00EF10B2">
                              <w:rPr>
                                <w:rFonts w:ascii="Gill Sans MT" w:hAnsi="Gill Sans MT"/>
                                <w:color w:val="44546A" w:themeColor="text2"/>
                              </w:rPr>
                              <w:t xml:space="preserve"> week</w:t>
                            </w:r>
                            <w:r w:rsidR="00723B6F">
                              <w:rPr>
                                <w:rFonts w:ascii="Gill Sans MT" w:hAnsi="Gill Sans MT"/>
                                <w:color w:val="44546A" w:themeColor="text2"/>
                              </w:rPr>
                              <w:t>s</w:t>
                            </w:r>
                            <w:r w:rsidRPr="00EF10B2">
                              <w:rPr>
                                <w:rFonts w:ascii="Gill Sans MT" w:hAnsi="Gill Sans MT"/>
                                <w:color w:val="44546A" w:themeColor="text2"/>
                              </w:rPr>
                              <w:t xml:space="preserve"> – 37 hours per week </w:t>
                            </w:r>
                          </w:p>
                          <w:p w14:paraId="6D7B689B" w14:textId="77777777"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8.30am – 4.30pm (with ½ hour for lunch 4 days and 1 hour 1 day)</w:t>
                            </w:r>
                          </w:p>
                          <w:p w14:paraId="32EDDB7B" w14:textId="77777777" w:rsidR="00632D4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(Additional weeks </w:t>
                            </w:r>
                            <w:r w:rsidR="00480DDD">
                              <w:rPr>
                                <w:rFonts w:ascii="Gill Sans MT" w:hAnsi="Gill Sans MT"/>
                                <w:color w:val="44546A" w:themeColor="text2"/>
                              </w:rPr>
                              <w:t>will</w:t>
                            </w:r>
                            <w:r w:rsidRPr="00EF10B2">
                              <w:rPr>
                                <w:rFonts w:ascii="Gill Sans MT" w:hAnsi="Gill Sans MT"/>
                                <w:color w:val="44546A" w:themeColor="text2"/>
                              </w:rPr>
                              <w:t xml:space="preserve"> be required during examination results period)</w:t>
                            </w:r>
                          </w:p>
                          <w:p w14:paraId="0E9484DD" w14:textId="34F52C61" w:rsidR="00127696" w:rsidRPr="00127696" w:rsidRDefault="00127696" w:rsidP="00127696">
                            <w:pPr>
                              <w:spacing w:after="0" w:line="240" w:lineRule="auto"/>
                              <w:rPr>
                                <w:rFonts w:ascii="Gill Sans MT" w:hAnsi="Gill Sans MT"/>
                                <w:color w:val="44546A" w:themeColor="text2"/>
                                <w:sz w:val="8"/>
                                <w:szCs w:val="8"/>
                              </w:rPr>
                            </w:pPr>
                          </w:p>
                        </w:tc>
                      </w:tr>
                      <w:tr w:rsidR="00632D42" w14:paraId="3A77F6DC" w14:textId="77777777" w:rsidTr="00714D3A">
                        <w:tc>
                          <w:tcPr>
                            <w:tcW w:w="3645"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895" w:type="dxa"/>
                          </w:tcPr>
                          <w:p w14:paraId="2586ABC2" w14:textId="308FD0EB" w:rsidR="00632D42" w:rsidRDefault="00966361" w:rsidP="00BF661E">
                            <w:pPr>
                              <w:spacing w:after="0"/>
                              <w:rPr>
                                <w:rFonts w:ascii="Gill Sans MT" w:hAnsi="Gill Sans MT"/>
                                <w:color w:val="44546A" w:themeColor="text2"/>
                              </w:rPr>
                            </w:pPr>
                            <w:r>
                              <w:rPr>
                                <w:rFonts w:ascii="Gill Sans MT" w:hAnsi="Gill Sans MT"/>
                                <w:color w:val="44546A" w:themeColor="text2"/>
                              </w:rPr>
                              <w:t>Point 19-24</w:t>
                            </w:r>
                          </w:p>
                        </w:tc>
                      </w:tr>
                      <w:tr w:rsidR="00632D42" w14:paraId="5EBE34D3" w14:textId="77777777" w:rsidTr="00714D3A">
                        <w:tc>
                          <w:tcPr>
                            <w:tcW w:w="3645"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895"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B8113D" w14:paraId="53F3B6F8" w14:textId="77777777" w:rsidTr="00796778">
                        <w:tc>
                          <w:tcPr>
                            <w:tcW w:w="3645" w:type="dxa"/>
                          </w:tcPr>
                          <w:p w14:paraId="7506DA11" w14:textId="77777777" w:rsidR="00B8113D" w:rsidRPr="00BF661E" w:rsidRDefault="00B8113D" w:rsidP="00B8113D">
                            <w:pPr>
                              <w:rPr>
                                <w:rFonts w:ascii="Gill Sans MT" w:hAnsi="Gill Sans MT"/>
                                <w:color w:val="44546A" w:themeColor="text2"/>
                              </w:rPr>
                            </w:pPr>
                            <w:r>
                              <w:rPr>
                                <w:rFonts w:ascii="Gill Sans MT" w:hAnsi="Gill Sans MT"/>
                                <w:b/>
                                <w:color w:val="44546A" w:themeColor="text2"/>
                              </w:rPr>
                              <w:t>Main Duties</w:t>
                            </w:r>
                          </w:p>
                        </w:tc>
                        <w:tc>
                          <w:tcPr>
                            <w:tcW w:w="6895" w:type="dxa"/>
                          </w:tcPr>
                          <w:p w14:paraId="22E8B1A4" w14:textId="77777777" w:rsidR="00B8113D" w:rsidRDefault="00B8113D" w:rsidP="00B8113D">
                            <w:pPr>
                              <w:spacing w:after="0"/>
                              <w:rPr>
                                <w:rFonts w:ascii="Gill Sans MT" w:hAnsi="Gill Sans MT"/>
                                <w:color w:val="44546A" w:themeColor="text2"/>
                              </w:rPr>
                            </w:pPr>
                          </w:p>
                        </w:tc>
                      </w:tr>
                      <w:tr w:rsidR="00B8113D" w14:paraId="3D6AD49D" w14:textId="77777777" w:rsidTr="00796778">
                        <w:tc>
                          <w:tcPr>
                            <w:tcW w:w="3645" w:type="dxa"/>
                          </w:tcPr>
                          <w:p w14:paraId="47BF327E" w14:textId="317B9B74" w:rsidR="00B8113D" w:rsidRPr="00BF661E" w:rsidRDefault="00C16758" w:rsidP="007716A0">
                            <w:pPr>
                              <w:spacing w:line="240" w:lineRule="auto"/>
                              <w:rPr>
                                <w:rFonts w:ascii="Gill Sans MT" w:hAnsi="Gill Sans MT"/>
                                <w:color w:val="44546A" w:themeColor="text2"/>
                              </w:rPr>
                            </w:pPr>
                            <w:r w:rsidRPr="00C16758">
                              <w:rPr>
                                <w:rFonts w:ascii="Gill Sans MT" w:hAnsi="Gill Sans MT"/>
                                <w:color w:val="44546A" w:themeColor="text2"/>
                              </w:rPr>
                              <w:t>To support a programme of careers education in the curriculum that gives students knowledge and skills for planning their careers.</w:t>
                            </w:r>
                          </w:p>
                        </w:tc>
                        <w:tc>
                          <w:tcPr>
                            <w:tcW w:w="6895" w:type="dxa"/>
                          </w:tcPr>
                          <w:p w14:paraId="0A5148A7" w14:textId="77777777" w:rsidR="00B8113D" w:rsidRDefault="008F35BD" w:rsidP="007716A0">
                            <w:pPr>
                              <w:pStyle w:val="ListParagraph"/>
                              <w:numPr>
                                <w:ilvl w:val="0"/>
                                <w:numId w:val="8"/>
                              </w:numPr>
                              <w:spacing w:line="240" w:lineRule="auto"/>
                              <w:ind w:left="360"/>
                              <w:rPr>
                                <w:rFonts w:ascii="Gill Sans MT" w:hAnsi="Gill Sans MT"/>
                                <w:color w:val="44546A" w:themeColor="text2"/>
                              </w:rPr>
                            </w:pPr>
                            <w:r w:rsidRPr="008F35BD">
                              <w:rPr>
                                <w:rFonts w:ascii="Gill Sans MT" w:hAnsi="Gill Sans MT"/>
                                <w:color w:val="44546A" w:themeColor="text2"/>
                              </w:rPr>
                              <w:t>Contribute to the Careers components of the PSHE Schemes of Work for Years 7-13.</w:t>
                            </w:r>
                          </w:p>
                          <w:p w14:paraId="794FDCD6" w14:textId="271D0D3A" w:rsidR="00213B1F" w:rsidRDefault="00213B1F"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Work with HoDs and HoYs to ensure curricular schemes of work make career links.</w:t>
                            </w:r>
                          </w:p>
                          <w:p w14:paraId="20C04462" w14:textId="77777777" w:rsidR="002C5FCA" w:rsidRDefault="002C5FCA"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Organise and deliver an annual Careers Fair for students across all year groups. </w:t>
                            </w:r>
                          </w:p>
                          <w:p w14:paraId="65F68575" w14:textId="6058FA88"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8F35BD" w14:paraId="0D6925C1" w14:textId="77777777" w:rsidTr="00796778">
                        <w:tc>
                          <w:tcPr>
                            <w:tcW w:w="3645" w:type="dxa"/>
                          </w:tcPr>
                          <w:p w14:paraId="5D4E1897" w14:textId="451E985E" w:rsidR="008F35BD" w:rsidRPr="00C16758" w:rsidRDefault="004205CB" w:rsidP="007716A0">
                            <w:pPr>
                              <w:spacing w:line="240" w:lineRule="auto"/>
                              <w:rPr>
                                <w:rFonts w:ascii="Gill Sans MT" w:hAnsi="Gill Sans MT"/>
                                <w:color w:val="44546A" w:themeColor="text2"/>
                              </w:rPr>
                            </w:pPr>
                            <w:r w:rsidRPr="004205CB">
                              <w:rPr>
                                <w:rFonts w:ascii="Gill Sans MT" w:hAnsi="Gill Sans MT"/>
                                <w:color w:val="44546A" w:themeColor="text2"/>
                              </w:rPr>
                              <w:t>To provide students with careers information on learning options, skills, occupations and progression routes.</w:t>
                            </w:r>
                          </w:p>
                        </w:tc>
                        <w:tc>
                          <w:tcPr>
                            <w:tcW w:w="6895" w:type="dxa"/>
                          </w:tcPr>
                          <w:p w14:paraId="727D606B" w14:textId="2FF9817C"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be aware of, and implement, the national guidelines on CEG (Careers Education &amp; Guidance)</w:t>
                            </w:r>
                            <w:r w:rsidR="00A07E55">
                              <w:rPr>
                                <w:rFonts w:ascii="Gill Sans MT" w:hAnsi="Gill Sans MT"/>
                                <w:color w:val="44546A" w:themeColor="text2"/>
                              </w:rPr>
                              <w:t xml:space="preserve"> and ensure the school continues to meet the Gatsby Benchmarks</w:t>
                            </w:r>
                            <w:r w:rsidRPr="000D124D">
                              <w:rPr>
                                <w:rFonts w:ascii="Gill Sans MT" w:hAnsi="Gill Sans MT"/>
                                <w:color w:val="44546A" w:themeColor="text2"/>
                              </w:rPr>
                              <w:t>.</w:t>
                            </w:r>
                          </w:p>
                          <w:p w14:paraId="56F7BE72" w14:textId="5419C603"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develop a programme of talks by guest speakers</w:t>
                            </w:r>
                            <w:r w:rsidR="00A07E55">
                              <w:rPr>
                                <w:rFonts w:ascii="Gill Sans MT" w:hAnsi="Gill Sans MT"/>
                                <w:color w:val="44546A" w:themeColor="text2"/>
                              </w:rPr>
                              <w:t xml:space="preserve"> to continually raise aspirations</w:t>
                            </w:r>
                            <w:r w:rsidRPr="000D124D">
                              <w:rPr>
                                <w:rFonts w:ascii="Gill Sans MT" w:hAnsi="Gill Sans MT"/>
                                <w:color w:val="44546A" w:themeColor="text2"/>
                              </w:rPr>
                              <w:t>.</w:t>
                            </w:r>
                          </w:p>
                          <w:p w14:paraId="7DD64100" w14:textId="77777777" w:rsidR="002E7DD9"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 xml:space="preserve">To </w:t>
                            </w:r>
                            <w:r w:rsidR="00C94CB7">
                              <w:rPr>
                                <w:rFonts w:ascii="Gill Sans MT" w:hAnsi="Gill Sans MT"/>
                                <w:color w:val="44546A" w:themeColor="text2"/>
                              </w:rPr>
                              <w:t xml:space="preserve">facilitate </w:t>
                            </w:r>
                            <w:r w:rsidRPr="000D124D">
                              <w:rPr>
                                <w:rFonts w:ascii="Gill Sans MT" w:hAnsi="Gill Sans MT"/>
                                <w:color w:val="44546A" w:themeColor="text2"/>
                              </w:rPr>
                              <w:t>visits to Higher Education</w:t>
                            </w:r>
                            <w:r w:rsidR="00C94CB7">
                              <w:rPr>
                                <w:rFonts w:ascii="Gill Sans MT" w:hAnsi="Gill Sans MT"/>
                                <w:color w:val="44546A" w:themeColor="text2"/>
                              </w:rPr>
                              <w:t xml:space="preserve"> training/apprenticeship</w:t>
                            </w:r>
                            <w:r w:rsidR="004D5A5E">
                              <w:rPr>
                                <w:rFonts w:ascii="Gill Sans MT" w:hAnsi="Gill Sans MT"/>
                                <w:color w:val="44546A" w:themeColor="text2"/>
                              </w:rPr>
                              <w:t>/ employment</w:t>
                            </w:r>
                            <w:r w:rsidR="00C94CB7">
                              <w:rPr>
                                <w:rFonts w:ascii="Gill Sans MT" w:hAnsi="Gill Sans MT"/>
                                <w:color w:val="44546A" w:themeColor="text2"/>
                              </w:rPr>
                              <w:t xml:space="preserve"> providers or indeed support them to address students here at St Bernard’s</w:t>
                            </w:r>
                            <w:r w:rsidRPr="000D124D">
                              <w:rPr>
                                <w:rFonts w:ascii="Gill Sans MT" w:hAnsi="Gill Sans MT"/>
                                <w:color w:val="44546A" w:themeColor="text2"/>
                              </w:rPr>
                              <w:t>.</w:t>
                            </w:r>
                          </w:p>
                          <w:p w14:paraId="743DC3DB" w14:textId="77777777" w:rsidR="004D5A5E" w:rsidRDefault="004D5A5E"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utilise and continue to promote the Alumni of St Bernard’s.</w:t>
                            </w:r>
                          </w:p>
                          <w:p w14:paraId="18123432" w14:textId="1569DED6"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0D124D" w14:paraId="55AB1103" w14:textId="77777777" w:rsidTr="00796778">
                        <w:tc>
                          <w:tcPr>
                            <w:tcW w:w="3645" w:type="dxa"/>
                          </w:tcPr>
                          <w:p w14:paraId="1B4176E9" w14:textId="05BFB54A" w:rsidR="000D124D" w:rsidRPr="004205CB" w:rsidRDefault="005B59D4" w:rsidP="007716A0">
                            <w:pPr>
                              <w:spacing w:line="240" w:lineRule="auto"/>
                              <w:rPr>
                                <w:rFonts w:ascii="Gill Sans MT" w:hAnsi="Gill Sans MT"/>
                                <w:color w:val="44546A" w:themeColor="text2"/>
                              </w:rPr>
                            </w:pPr>
                            <w:r w:rsidRPr="005B59D4">
                              <w:rPr>
                                <w:rFonts w:ascii="Gill Sans MT" w:hAnsi="Gill Sans MT"/>
                                <w:color w:val="44546A" w:themeColor="text2"/>
                              </w:rPr>
                              <w:t>To provide work related learning experiences within and outside of the curriculum which help students learn about work.</w:t>
                            </w:r>
                          </w:p>
                        </w:tc>
                        <w:tc>
                          <w:tcPr>
                            <w:tcW w:w="6895" w:type="dxa"/>
                          </w:tcPr>
                          <w:p w14:paraId="2C34FB1D" w14:textId="3BD1FAF4" w:rsidR="002E7DD9"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student</w:t>
                            </w:r>
                            <w:r w:rsidR="00EA6C5A">
                              <w:rPr>
                                <w:rFonts w:ascii="Gill Sans MT" w:hAnsi="Gill Sans MT"/>
                                <w:color w:val="44546A" w:themeColor="text2"/>
                              </w:rPr>
                              <w:t xml:space="preserve"> own</w:t>
                            </w:r>
                            <w:r w:rsidR="004D5A5E">
                              <w:rPr>
                                <w:rFonts w:ascii="Gill Sans MT" w:hAnsi="Gill Sans MT"/>
                                <w:color w:val="44546A" w:themeColor="text2"/>
                              </w:rPr>
                              <w:t xml:space="preserve"> </w:t>
                            </w:r>
                            <w:r>
                              <w:rPr>
                                <w:rFonts w:ascii="Gill Sans MT" w:hAnsi="Gill Sans MT"/>
                                <w:color w:val="44546A" w:themeColor="text2"/>
                              </w:rPr>
                              <w:t>work experience in Year 10 and Year 12.</w:t>
                            </w:r>
                          </w:p>
                          <w:p w14:paraId="6BD94E7C" w14:textId="77777777" w:rsidR="000D124D"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 xml:space="preserve">student </w:t>
                            </w:r>
                            <w:r w:rsidR="00EA6C5A">
                              <w:rPr>
                                <w:rFonts w:ascii="Gill Sans MT" w:hAnsi="Gill Sans MT"/>
                                <w:color w:val="44546A" w:themeColor="text2"/>
                              </w:rPr>
                              <w:t xml:space="preserve">own </w:t>
                            </w:r>
                            <w:r>
                              <w:rPr>
                                <w:rFonts w:ascii="Gill Sans MT" w:hAnsi="Gill Sans MT"/>
                                <w:color w:val="44546A" w:themeColor="text2"/>
                              </w:rPr>
                              <w:t xml:space="preserve">work experience for targeted students in </w:t>
                            </w:r>
                            <w:r w:rsidR="00ED35E9">
                              <w:rPr>
                                <w:rFonts w:ascii="Gill Sans MT" w:hAnsi="Gill Sans MT"/>
                                <w:color w:val="44546A" w:themeColor="text2"/>
                              </w:rPr>
                              <w:t xml:space="preserve">liaison with services where this is applicable </w:t>
                            </w:r>
                            <w:r w:rsidR="003279D4">
                              <w:rPr>
                                <w:rFonts w:ascii="Gill Sans MT" w:hAnsi="Gill Sans MT"/>
                                <w:color w:val="44546A" w:themeColor="text2"/>
                              </w:rPr>
                              <w:br/>
                            </w:r>
                            <w:r w:rsidR="00ED35E9">
                              <w:rPr>
                                <w:rFonts w:ascii="Gill Sans MT" w:hAnsi="Gill Sans MT"/>
                                <w:color w:val="44546A" w:themeColor="text2"/>
                              </w:rPr>
                              <w:t>(i.e. disadvantaged students</w:t>
                            </w:r>
                            <w:r w:rsidR="003279D4">
                              <w:rPr>
                                <w:rFonts w:ascii="Gill Sans MT" w:hAnsi="Gill Sans MT"/>
                                <w:color w:val="44546A" w:themeColor="text2"/>
                              </w:rPr>
                              <w:t>, those with SEND).</w:t>
                            </w:r>
                          </w:p>
                          <w:p w14:paraId="397B990B" w14:textId="608635EE"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7716A0" w14:paraId="2C80357F" w14:textId="77777777" w:rsidTr="00796778">
                        <w:tc>
                          <w:tcPr>
                            <w:tcW w:w="3645" w:type="dxa"/>
                          </w:tcPr>
                          <w:p w14:paraId="2DF3B10D" w14:textId="5D2E1BB3" w:rsidR="007716A0" w:rsidRPr="005B59D4" w:rsidRDefault="007716A0" w:rsidP="007716A0">
                            <w:pPr>
                              <w:spacing w:line="240" w:lineRule="auto"/>
                              <w:rPr>
                                <w:rFonts w:ascii="Gill Sans MT" w:hAnsi="Gill Sans MT"/>
                                <w:color w:val="44546A" w:themeColor="text2"/>
                              </w:rPr>
                            </w:pPr>
                            <w:r w:rsidRPr="00161B4B">
                              <w:rPr>
                                <w:rFonts w:ascii="Gill Sans MT" w:hAnsi="Gill Sans MT"/>
                                <w:color w:val="44546A" w:themeColor="text2"/>
                              </w:rPr>
                              <w:t>To help individuals to manage their learning and progression to the next stage.</w:t>
                            </w:r>
                          </w:p>
                        </w:tc>
                        <w:tc>
                          <w:tcPr>
                            <w:tcW w:w="6895" w:type="dxa"/>
                          </w:tcPr>
                          <w:p w14:paraId="2FF5505B"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support Year 13 in UCAS applications.</w:t>
                            </w:r>
                          </w:p>
                          <w:p w14:paraId="71188B8C"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liaise with Heads of Year and School about students who would benefit from additional one to one careers advice and mentoring.</w:t>
                            </w:r>
                          </w:p>
                          <w:p w14:paraId="55AE678E"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carry out a survey/audit of Career aspirations for students.</w:t>
                            </w:r>
                          </w:p>
                          <w:p w14:paraId="1EC7896E"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format a programme of one to one interviews with Year 12/13 students</w:t>
                            </w:r>
                            <w:r>
                              <w:rPr>
                                <w:rFonts w:ascii="Gill Sans MT" w:hAnsi="Gill Sans MT"/>
                                <w:color w:val="44546A" w:themeColor="text2"/>
                              </w:rPr>
                              <w:t>.</w:t>
                            </w:r>
                          </w:p>
                          <w:p w14:paraId="50669493"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complete a programme of one to one interviews with all SEND/PPG/EAL vulnerable students in Year 10.</w:t>
                            </w:r>
                          </w:p>
                          <w:p w14:paraId="78DC0A33" w14:textId="67F00871" w:rsidR="007716A0" w:rsidRPr="007716A0" w:rsidRDefault="007716A0" w:rsidP="007716A0">
                            <w:pPr>
                              <w:pStyle w:val="ListParagraph"/>
                              <w:spacing w:line="240" w:lineRule="auto"/>
                              <w:ind w:left="360"/>
                              <w:rPr>
                                <w:rFonts w:ascii="Gill Sans MT" w:hAnsi="Gill Sans MT"/>
                                <w:color w:val="44546A" w:themeColor="text2"/>
                                <w:sz w:val="8"/>
                                <w:szCs w:val="8"/>
                              </w:rPr>
                            </w:pPr>
                          </w:p>
                        </w:tc>
                      </w:tr>
                    </w:tbl>
                    <w:p w14:paraId="6ABCA981" w14:textId="77777777" w:rsidR="00632D42" w:rsidRDefault="00632D42" w:rsidP="00632D42"/>
                  </w:txbxContent>
                </v:textbox>
              </v:shape>
            </w:pict>
          </mc:Fallback>
        </mc:AlternateContent>
      </w:r>
      <w:r w:rsidR="00632D42">
        <w:br w:type="page"/>
      </w:r>
    </w:p>
    <w:p w14:paraId="485CD3EA" w14:textId="00D6EB74" w:rsidR="00632D42" w:rsidRDefault="00257FF7" w:rsidP="00632D42">
      <w:pPr>
        <w:ind w:left="-993" w:right="-23"/>
      </w:pPr>
      <w:r w:rsidRPr="005703D3">
        <w:rPr>
          <w:noProof/>
        </w:rPr>
        <w:lastRenderedPageBreak/>
        <mc:AlternateContent>
          <mc:Choice Requires="wps">
            <w:drawing>
              <wp:anchor distT="36576" distB="36576" distL="36576" distR="36576" simplePos="0" relativeHeight="251658249" behindDoc="0" locked="0" layoutInCell="1" allowOverlap="1" wp14:anchorId="3DAF6A1B" wp14:editId="1124AD09">
                <wp:simplePos x="0" y="0"/>
                <wp:positionH relativeFrom="column">
                  <wp:posOffset>463550</wp:posOffset>
                </wp:positionH>
                <wp:positionV relativeFrom="paragraph">
                  <wp:posOffset>-232410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6A1B" id="_x0000_s1029" type="#_x0000_t202" style="position:absolute;left:0;text-align:left;margin-left:36.5pt;margin-top:-18.3pt;width:366.7pt;height:6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" fillcolor="window" stroked="f">
                <v:textbox inset="2.88pt,2.88pt,2.88pt,2.88pt">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58248" behindDoc="0" locked="0" layoutInCell="1" allowOverlap="1" wp14:anchorId="2B6F8846" wp14:editId="20B3BA90">
                <wp:simplePos x="0" y="0"/>
                <wp:positionH relativeFrom="margin">
                  <wp:align>center</wp:align>
                </wp:positionH>
                <wp:positionV relativeFrom="paragraph">
                  <wp:posOffset>209550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61BB" id="Rectangle 1368" o:spid="_x0000_s1026" style="position:absolute;margin-left:0;margin-top:16.5pt;width:541.4pt;height:8.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" fillcolor="#44546a [3215]" stroked="f" strokeweight="1pt">
                <w10:wrap anchorx="margin"/>
              </v:rec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74FBC2BD" wp14:editId="0020AADE">
            <wp:simplePos x="0" y="0"/>
            <wp:positionH relativeFrom="margin">
              <wp:align>center</wp:align>
            </wp:positionH>
            <wp:positionV relativeFrom="paragraph">
              <wp:posOffset>-553720</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3A95F8" w14:textId="0B80A71A" w:rsidR="00632D42" w:rsidRDefault="00632D42" w:rsidP="00632D42">
      <w:pPr>
        <w:spacing w:after="200" w:line="276" w:lineRule="auto"/>
      </w:pPr>
    </w:p>
    <w:p w14:paraId="4481BF4D" w14:textId="3A21AE45" w:rsidR="00257FF7" w:rsidRDefault="00257FF7" w:rsidP="00257FF7">
      <w:pPr>
        <w:ind w:left="-993" w:right="-23"/>
      </w:pPr>
      <w:r w:rsidRPr="006B2351">
        <w:rPr>
          <w:noProof/>
        </w:rPr>
        <mc:AlternateContent>
          <mc:Choice Requires="wps">
            <w:drawing>
              <wp:anchor distT="0" distB="0" distL="114300" distR="114300" simplePos="0" relativeHeight="251658250" behindDoc="0" locked="0" layoutInCell="1" allowOverlap="1" wp14:anchorId="529DF570" wp14:editId="7190F8CC">
                <wp:simplePos x="0" y="0"/>
                <wp:positionH relativeFrom="column">
                  <wp:posOffset>457200</wp:posOffset>
                </wp:positionH>
                <wp:positionV relativeFrom="paragraph">
                  <wp:posOffset>13335</wp:posOffset>
                </wp:positionV>
                <wp:extent cx="4657090" cy="510540"/>
                <wp:effectExtent l="0" t="0" r="0" b="3810"/>
                <wp:wrapNone/>
                <wp:docPr id="1369" name="Rectangle 1369"/>
                <wp:cNvGraphicFramePr/>
                <a:graphic xmlns:a="http://schemas.openxmlformats.org/drawingml/2006/main">
                  <a:graphicData uri="http://schemas.microsoft.com/office/word/2010/wordprocessingShape">
                    <wps:wsp>
                      <wps:cNvSpPr/>
                      <wps:spPr>
                        <a:xfrm>
                          <a:off x="0" y="0"/>
                          <a:ext cx="4657090" cy="510540"/>
                        </a:xfrm>
                        <a:prstGeom prst="rect">
                          <a:avLst/>
                        </a:prstGeom>
                        <a:solidFill>
                          <a:srgbClr val="003366"/>
                        </a:solidFill>
                        <a:ln w="25400" cap="flat" cmpd="sng" algn="ctr">
                          <a:noFill/>
                          <a:prstDash val="solid"/>
                        </a:ln>
                        <a:effectLst/>
                      </wps:spPr>
                      <wps:txb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DF570" id="Rectangle 1369" o:spid="_x0000_s1030" style="position:absolute;left:0;text-align:left;margin-left:36pt;margin-top:1.05pt;width:366.7pt;height:40.2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IfUQ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" fillcolor="#036" stroked="f" strokeweight="2pt">
                <v:textbo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v:textbox>
              </v:rect>
            </w:pict>
          </mc:Fallback>
        </mc:AlternateContent>
      </w:r>
    </w:p>
    <w:p w14:paraId="1B26B6C2" w14:textId="133F6CE6" w:rsidR="00632D42" w:rsidRPr="0066676A" w:rsidRDefault="007716A0" w:rsidP="007716A0">
      <w:pPr>
        <w:ind w:right="-23"/>
        <w:rPr>
          <w:sz w:val="2"/>
          <w:szCs w:val="2"/>
        </w:rPr>
      </w:pPr>
      <w:r w:rsidRPr="00151760">
        <w:rPr>
          <w:noProof/>
        </w:rPr>
        <mc:AlternateContent>
          <mc:Choice Requires="wpg">
            <w:drawing>
              <wp:anchor distT="0" distB="0" distL="114300" distR="114300" simplePos="0" relativeHeight="251658252" behindDoc="0" locked="0" layoutInCell="1" allowOverlap="1" wp14:anchorId="0D8D76B6" wp14:editId="1B2BA268">
                <wp:simplePos x="0" y="0"/>
                <wp:positionH relativeFrom="margin">
                  <wp:align>center</wp:align>
                </wp:positionH>
                <wp:positionV relativeFrom="paragraph">
                  <wp:posOffset>8481060</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AB154D" id="Group 1365" o:spid="_x0000_s1026" style="position:absolute;margin-left:0;margin-top:667.8pt;width:540.5pt;height:21.75pt;z-index:251658252;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w10:wrap anchorx="margin"/>
              </v:group>
            </w:pict>
          </mc:Fallback>
        </mc:AlternateContent>
      </w:r>
      <w:r w:rsidR="00236C00">
        <w:rPr>
          <w:noProof/>
          <w14:ligatures w14:val="none"/>
          <w14:cntxtAlts w14:val="0"/>
        </w:rPr>
        <mc:AlternateContent>
          <mc:Choice Requires="wps">
            <w:drawing>
              <wp:anchor distT="0" distB="0" distL="114300" distR="114300" simplePos="0" relativeHeight="251658253" behindDoc="0" locked="0" layoutInCell="1" allowOverlap="1" wp14:anchorId="0960CAC5" wp14:editId="7219DF32">
                <wp:simplePos x="0" y="0"/>
                <wp:positionH relativeFrom="column">
                  <wp:posOffset>-628650</wp:posOffset>
                </wp:positionH>
                <wp:positionV relativeFrom="paragraph">
                  <wp:posOffset>440690</wp:posOffset>
                </wp:positionV>
                <wp:extent cx="6888480" cy="78867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88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632D42" w14:paraId="7D755CE3" w14:textId="77777777" w:rsidTr="00236C00">
                              <w:tc>
                                <w:tcPr>
                                  <w:tcW w:w="3644" w:type="dxa"/>
                                </w:tcPr>
                                <w:p w14:paraId="2EF26FC9" w14:textId="72249346" w:rsidR="00632D42" w:rsidRPr="00BF661E" w:rsidRDefault="009D3189" w:rsidP="007716A0">
                                  <w:pPr>
                                    <w:spacing w:line="240" w:lineRule="auto"/>
                                    <w:rPr>
                                      <w:rFonts w:ascii="Gill Sans MT" w:hAnsi="Gill Sans MT"/>
                                      <w:color w:val="44546A" w:themeColor="text2"/>
                                    </w:rPr>
                                  </w:pPr>
                                  <w:r w:rsidRPr="009D3189">
                                    <w:rPr>
                                      <w:rFonts w:ascii="Gill Sans MT" w:hAnsi="Gill Sans MT"/>
                                      <w:color w:val="44546A" w:themeColor="text2"/>
                                    </w:rPr>
                                    <w:t xml:space="preserve">To work in partnership </w:t>
                                  </w:r>
                                  <w:r w:rsidR="001B6A71">
                                    <w:rPr>
                                      <w:rFonts w:ascii="Gill Sans MT" w:hAnsi="Gill Sans MT"/>
                                      <w:color w:val="44546A" w:themeColor="text2"/>
                                    </w:rPr>
                                    <w:t xml:space="preserve">with careers professionals </w:t>
                                  </w:r>
                                  <w:r w:rsidRPr="009D3189">
                                    <w:rPr>
                                      <w:rFonts w:ascii="Gill Sans MT" w:hAnsi="Gill Sans MT"/>
                                      <w:color w:val="44546A" w:themeColor="text2"/>
                                    </w:rPr>
                                    <w:t>and other providers</w:t>
                                  </w:r>
                                  <w:r w:rsidR="001B6A71">
                                    <w:rPr>
                                      <w:rFonts w:ascii="Gill Sans MT" w:hAnsi="Gill Sans MT"/>
                                      <w:color w:val="44546A" w:themeColor="text2"/>
                                    </w:rPr>
                                    <w:t xml:space="preserve"> </w:t>
                                  </w:r>
                                  <w:r w:rsidR="00EC3E2F">
                                    <w:rPr>
                                      <w:rFonts w:ascii="Gill Sans MT" w:hAnsi="Gill Sans MT"/>
                                      <w:color w:val="44546A" w:themeColor="text2"/>
                                    </w:rPr>
                                    <w:t>including those involved with Outreach.</w:t>
                                  </w:r>
                                </w:p>
                              </w:tc>
                              <w:tc>
                                <w:tcPr>
                                  <w:tcW w:w="6896" w:type="dxa"/>
                                </w:tcPr>
                                <w:p w14:paraId="393EDC39" w14:textId="6838CC6E" w:rsidR="004D27AE" w:rsidRP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liaise with Pastoral Staff, and other agencies as appropriate.</w:t>
                                  </w:r>
                                </w:p>
                                <w:p w14:paraId="3B93393E" w14:textId="77777777" w:rsid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attend annual reviews for KS4 and KS5 students with special educational needs.</w:t>
                                  </w:r>
                                </w:p>
                                <w:p w14:paraId="37598C17" w14:textId="1305F6F6" w:rsidR="00EC3E2F" w:rsidRDefault="00EC3E2F" w:rsidP="007716A0">
                                  <w:pPr>
                                    <w:pStyle w:val="ListParagraph"/>
                                    <w:numPr>
                                      <w:ilvl w:val="0"/>
                                      <w:numId w:val="3"/>
                                    </w:numPr>
                                    <w:spacing w:after="0" w:line="240" w:lineRule="auto"/>
                                    <w:rPr>
                                      <w:rFonts w:ascii="Gill Sans MT" w:hAnsi="Gill Sans MT"/>
                                      <w:color w:val="44546A" w:themeColor="text2"/>
                                    </w:rPr>
                                  </w:pPr>
                                  <w:r>
                                    <w:rPr>
                                      <w:rFonts w:ascii="Gill Sans MT" w:hAnsi="Gill Sans MT"/>
                                      <w:color w:val="44546A" w:themeColor="text2"/>
                                    </w:rPr>
                                    <w:t>To provide reports for Governors, the Headteacher and SLT on destinations</w:t>
                                  </w:r>
                                  <w:r w:rsidR="00C04D09">
                                    <w:rPr>
                                      <w:rFonts w:ascii="Gill Sans MT" w:hAnsi="Gill Sans MT"/>
                                      <w:color w:val="44546A" w:themeColor="text2"/>
                                    </w:rPr>
                                    <w:t xml:space="preserve"> data.</w:t>
                                  </w:r>
                                </w:p>
                                <w:p w14:paraId="4F4CE427" w14:textId="77777777" w:rsidR="004D27AE" w:rsidRDefault="00C04D09" w:rsidP="007716A0">
                                  <w:pPr>
                                    <w:pStyle w:val="ListParagraph"/>
                                    <w:numPr>
                                      <w:ilvl w:val="0"/>
                                      <w:numId w:val="3"/>
                                    </w:numPr>
                                    <w:spacing w:after="0" w:line="240" w:lineRule="auto"/>
                                    <w:rPr>
                                      <w:rFonts w:ascii="Gill Sans MT" w:hAnsi="Gill Sans MT"/>
                                      <w:color w:val="44546A" w:themeColor="text2"/>
                                    </w:rPr>
                                  </w:pPr>
                                  <w:r w:rsidRPr="0066676A">
                                    <w:rPr>
                                      <w:rFonts w:ascii="Gill Sans MT" w:hAnsi="Gill Sans MT"/>
                                      <w:color w:val="44546A" w:themeColor="text2"/>
                                    </w:rPr>
                                    <w:t>Evaluate the effectiveness of the careers provision.</w:t>
                                  </w:r>
                                </w:p>
                                <w:p w14:paraId="486C4A90" w14:textId="43FB7363"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2D1761E2" w14:textId="77777777" w:rsidTr="00236C00">
                              <w:tc>
                                <w:tcPr>
                                  <w:tcW w:w="3644" w:type="dxa"/>
                                </w:tcPr>
                                <w:p w14:paraId="1A7963DB" w14:textId="715CBD52" w:rsidR="00632D42" w:rsidRPr="00BF661E" w:rsidRDefault="00D03817" w:rsidP="007716A0">
                                  <w:pPr>
                                    <w:spacing w:line="240" w:lineRule="auto"/>
                                    <w:rPr>
                                      <w:rFonts w:ascii="Gill Sans MT" w:hAnsi="Gill Sans MT"/>
                                      <w:color w:val="44546A" w:themeColor="text2"/>
                                    </w:rPr>
                                  </w:pPr>
                                  <w:r w:rsidRPr="00D03817">
                                    <w:rPr>
                                      <w:rFonts w:ascii="Gill Sans MT" w:hAnsi="Gill Sans MT"/>
                                      <w:color w:val="44546A" w:themeColor="text2"/>
                                    </w:rPr>
                                    <w:t>Additional Duties:</w:t>
                                  </w:r>
                                </w:p>
                              </w:tc>
                              <w:tc>
                                <w:tcPr>
                                  <w:tcW w:w="6896" w:type="dxa"/>
                                </w:tcPr>
                                <w:p w14:paraId="41E5E715" w14:textId="77777777" w:rsidR="00DA0974" w:rsidRPr="00DA0974"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To play a full part in the life of the school community, to support its distinctive mission and ethos and to encourage staff and students to follow this example.</w:t>
                                  </w:r>
                                </w:p>
                                <w:p w14:paraId="5913E220" w14:textId="77777777" w:rsidR="00637E43"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Keep an up to date record of Alumni.</w:t>
                                  </w:r>
                                </w:p>
                                <w:p w14:paraId="25E0688B" w14:textId="2BDEDCFB"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189633ED" w14:textId="77777777" w:rsidTr="00236C00">
                              <w:tc>
                                <w:tcPr>
                                  <w:tcW w:w="3644" w:type="dxa"/>
                                </w:tcPr>
                                <w:p w14:paraId="7512D638" w14:textId="582C0318" w:rsidR="00632D42" w:rsidRPr="00BF661E" w:rsidRDefault="0007174D" w:rsidP="007716A0">
                                  <w:pPr>
                                    <w:spacing w:line="240" w:lineRule="auto"/>
                                    <w:rPr>
                                      <w:rFonts w:ascii="Gill Sans MT" w:hAnsi="Gill Sans MT"/>
                                      <w:color w:val="44546A" w:themeColor="text2"/>
                                    </w:rPr>
                                  </w:pPr>
                                  <w:r w:rsidRPr="0007174D">
                                    <w:rPr>
                                      <w:rFonts w:ascii="Gill Sans MT" w:hAnsi="Gill Sans MT"/>
                                      <w:color w:val="44546A" w:themeColor="text2"/>
                                    </w:rPr>
                                    <w:t>Other specific duties:</w:t>
                                  </w:r>
                                </w:p>
                              </w:tc>
                              <w:tc>
                                <w:tcPr>
                                  <w:tcW w:w="6896" w:type="dxa"/>
                                </w:tcPr>
                                <w:p w14:paraId="64211A9C"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support the school in meeting its legal requirements for worship.</w:t>
                                  </w:r>
                                </w:p>
                                <w:p w14:paraId="6506BD85"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promote the school’s corporate policies.</w:t>
                                  </w:r>
                                </w:p>
                                <w:p w14:paraId="4EA171E7"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continue personal development as agreed.</w:t>
                                  </w:r>
                                </w:p>
                                <w:p w14:paraId="229B9BE9"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actively engage in the staff review and development process.</w:t>
                                  </w:r>
                                </w:p>
                                <w:p w14:paraId="4BAFC793" w14:textId="77777777" w:rsidR="00236C00"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undertake any other duty as specified by the School Pay and Conditions not mentioned in the above.</w:t>
                                  </w:r>
                                </w:p>
                                <w:p w14:paraId="6EB1083E" w14:textId="46B91030" w:rsidR="007716A0" w:rsidRPr="007716A0" w:rsidRDefault="007716A0" w:rsidP="007716A0">
                                  <w:pPr>
                                    <w:pStyle w:val="ListParagraph"/>
                                    <w:spacing w:after="0" w:line="240" w:lineRule="auto"/>
                                    <w:ind w:left="360"/>
                                    <w:rPr>
                                      <w:rFonts w:ascii="Gill Sans MT" w:hAnsi="Gill Sans MT"/>
                                      <w:color w:val="44546A" w:themeColor="text2"/>
                                      <w:sz w:val="14"/>
                                      <w:szCs w:val="14"/>
                                    </w:rPr>
                                  </w:pPr>
                                </w:p>
                              </w:tc>
                            </w:tr>
                          </w:tbl>
                          <w:p w14:paraId="68D8090E" w14:textId="77777777" w:rsidR="007716A0" w:rsidRDefault="007716A0" w:rsidP="008A3935">
                            <w:pPr>
                              <w:rPr>
                                <w:rFonts w:ascii="Gill Sans MT" w:hAnsi="Gill Sans MT"/>
                                <w:color w:val="44546A" w:themeColor="text2"/>
                              </w:rPr>
                            </w:pPr>
                          </w:p>
                          <w:p w14:paraId="1C113F7B" w14:textId="42E053E0" w:rsidR="008A3935" w:rsidRDefault="008A3935" w:rsidP="008A393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CBD1677" w14:textId="77777777" w:rsidR="008A3935" w:rsidRDefault="008A3935" w:rsidP="008A393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D13C9B1" w14:textId="77777777" w:rsidR="008A3935" w:rsidRDefault="008A3935" w:rsidP="008A3935">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2D6BCF" w14:textId="77777777" w:rsidR="008A3935" w:rsidRDefault="008A3935" w:rsidP="008A393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88DBC3D" w14:textId="77777777" w:rsidR="008A3935" w:rsidRDefault="008A3935" w:rsidP="008A3935">
                            <w:pPr>
                              <w:rPr>
                                <w:rFonts w:ascii="Gill Sans MT" w:hAnsi="Gill Sans MT"/>
                                <w:color w:val="44546A" w:themeColor="text2"/>
                              </w:rPr>
                            </w:pPr>
                          </w:p>
                          <w:p w14:paraId="12C00C44" w14:textId="77777777" w:rsidR="007716A0" w:rsidRDefault="00BE61E0" w:rsidP="008A3935">
                            <w:pPr>
                              <w:rPr>
                                <w:rFonts w:ascii="Gill Sans MT" w:hAnsi="Gill Sans MT"/>
                                <w:color w:val="44546A" w:themeColor="text2"/>
                              </w:rPr>
                            </w:pPr>
                            <w:r>
                              <w:rPr>
                                <w:rFonts w:ascii="Gill Sans MT" w:hAnsi="Gill Sans MT"/>
                                <w:b/>
                                <w:color w:val="44546A" w:themeColor="text2"/>
                              </w:rPr>
                              <w:t>Careers Co-ordinator</w:t>
                            </w:r>
                            <w:r w:rsidR="008A3935">
                              <w:rPr>
                                <w:rFonts w:ascii="Gill Sans MT" w:hAnsi="Gill Sans MT"/>
                                <w:b/>
                                <w:color w:val="44546A" w:themeColor="text2"/>
                              </w:rPr>
                              <w:t xml:space="preserve">   </w:t>
                            </w:r>
                            <w:r w:rsidR="008A3935">
                              <w:rPr>
                                <w:rFonts w:ascii="Gill Sans MT" w:hAnsi="Gill Sans MT"/>
                                <w:color w:val="44546A" w:themeColor="text2"/>
                              </w:rPr>
                              <w:t xml:space="preserve"> …………………………………………  </w:t>
                            </w:r>
                          </w:p>
                          <w:p w14:paraId="515D0E4B" w14:textId="77777777" w:rsidR="007716A0" w:rsidRDefault="007716A0" w:rsidP="008A3935">
                            <w:pPr>
                              <w:rPr>
                                <w:rFonts w:ascii="Gill Sans MT" w:hAnsi="Gill Sans MT"/>
                                <w:color w:val="44546A" w:themeColor="text2"/>
                              </w:rPr>
                            </w:pPr>
                          </w:p>
                          <w:p w14:paraId="707B5A68" w14:textId="25829E5A" w:rsidR="008A3935" w:rsidRDefault="007716A0" w:rsidP="008A3935">
                            <w:pPr>
                              <w:rPr>
                                <w:rFonts w:ascii="Gill Sans MT" w:hAnsi="Gill Sans MT"/>
                                <w:color w:val="44546A" w:themeColor="text2"/>
                              </w:rPr>
                            </w:pPr>
                            <w:r>
                              <w:rPr>
                                <w:rFonts w:ascii="Gill Sans MT" w:hAnsi="Gill Sans MT"/>
                                <w:b/>
                                <w:color w:val="44546A" w:themeColor="text2"/>
                              </w:rPr>
                              <w:t>Line Manager</w:t>
                            </w:r>
                            <w:r w:rsidR="008A3935">
                              <w:rPr>
                                <w:rFonts w:ascii="Gill Sans MT" w:hAnsi="Gill Sans MT"/>
                                <w:color w:val="44546A" w:themeColor="text2"/>
                              </w:rPr>
                              <w:t xml:space="preserve"> ……………………………</w:t>
                            </w:r>
                            <w:r>
                              <w:rPr>
                                <w:rFonts w:ascii="Gill Sans MT" w:hAnsi="Gill Sans MT"/>
                                <w:color w:val="44546A" w:themeColor="text2"/>
                              </w:rPr>
                              <w:t>…………</w:t>
                            </w:r>
                            <w:r w:rsidR="008A3935">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0CAC5" id="Text Box 1372" o:spid="_x0000_s1031" type="#_x0000_t202" style="position:absolute;margin-left:-49.5pt;margin-top:34.7pt;width:542.4pt;height:621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&#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632D42" w14:paraId="7D755CE3" w14:textId="77777777" w:rsidTr="00236C00">
                        <w:tc>
                          <w:tcPr>
                            <w:tcW w:w="3644" w:type="dxa"/>
                          </w:tcPr>
                          <w:p w14:paraId="2EF26FC9" w14:textId="72249346" w:rsidR="00632D42" w:rsidRPr="00BF661E" w:rsidRDefault="009D3189" w:rsidP="007716A0">
                            <w:pPr>
                              <w:spacing w:line="240" w:lineRule="auto"/>
                              <w:rPr>
                                <w:rFonts w:ascii="Gill Sans MT" w:hAnsi="Gill Sans MT"/>
                                <w:color w:val="44546A" w:themeColor="text2"/>
                              </w:rPr>
                            </w:pPr>
                            <w:r w:rsidRPr="009D3189">
                              <w:rPr>
                                <w:rFonts w:ascii="Gill Sans MT" w:hAnsi="Gill Sans MT"/>
                                <w:color w:val="44546A" w:themeColor="text2"/>
                              </w:rPr>
                              <w:t xml:space="preserve">To work in partnership </w:t>
                            </w:r>
                            <w:r w:rsidR="001B6A71">
                              <w:rPr>
                                <w:rFonts w:ascii="Gill Sans MT" w:hAnsi="Gill Sans MT"/>
                                <w:color w:val="44546A" w:themeColor="text2"/>
                              </w:rPr>
                              <w:t xml:space="preserve">with careers professionals </w:t>
                            </w:r>
                            <w:r w:rsidRPr="009D3189">
                              <w:rPr>
                                <w:rFonts w:ascii="Gill Sans MT" w:hAnsi="Gill Sans MT"/>
                                <w:color w:val="44546A" w:themeColor="text2"/>
                              </w:rPr>
                              <w:t>and other providers</w:t>
                            </w:r>
                            <w:r w:rsidR="001B6A71">
                              <w:rPr>
                                <w:rFonts w:ascii="Gill Sans MT" w:hAnsi="Gill Sans MT"/>
                                <w:color w:val="44546A" w:themeColor="text2"/>
                              </w:rPr>
                              <w:t xml:space="preserve"> </w:t>
                            </w:r>
                            <w:r w:rsidR="00EC3E2F">
                              <w:rPr>
                                <w:rFonts w:ascii="Gill Sans MT" w:hAnsi="Gill Sans MT"/>
                                <w:color w:val="44546A" w:themeColor="text2"/>
                              </w:rPr>
                              <w:t>including those involved with Outreach.</w:t>
                            </w:r>
                          </w:p>
                        </w:tc>
                        <w:tc>
                          <w:tcPr>
                            <w:tcW w:w="6896" w:type="dxa"/>
                          </w:tcPr>
                          <w:p w14:paraId="393EDC39" w14:textId="6838CC6E" w:rsidR="004D27AE" w:rsidRP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liaise with Pastoral Staff, and other agencies as appropriate.</w:t>
                            </w:r>
                          </w:p>
                          <w:p w14:paraId="3B93393E" w14:textId="77777777" w:rsid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attend annual reviews for KS4 and KS5 students with special educational needs.</w:t>
                            </w:r>
                          </w:p>
                          <w:p w14:paraId="37598C17" w14:textId="1305F6F6" w:rsidR="00EC3E2F" w:rsidRDefault="00EC3E2F" w:rsidP="007716A0">
                            <w:pPr>
                              <w:pStyle w:val="ListParagraph"/>
                              <w:numPr>
                                <w:ilvl w:val="0"/>
                                <w:numId w:val="3"/>
                              </w:numPr>
                              <w:spacing w:after="0" w:line="240" w:lineRule="auto"/>
                              <w:rPr>
                                <w:rFonts w:ascii="Gill Sans MT" w:hAnsi="Gill Sans MT"/>
                                <w:color w:val="44546A" w:themeColor="text2"/>
                              </w:rPr>
                            </w:pPr>
                            <w:r>
                              <w:rPr>
                                <w:rFonts w:ascii="Gill Sans MT" w:hAnsi="Gill Sans MT"/>
                                <w:color w:val="44546A" w:themeColor="text2"/>
                              </w:rPr>
                              <w:t>To provide reports for Governors, the Headteacher and SLT on destinations</w:t>
                            </w:r>
                            <w:r w:rsidR="00C04D09">
                              <w:rPr>
                                <w:rFonts w:ascii="Gill Sans MT" w:hAnsi="Gill Sans MT"/>
                                <w:color w:val="44546A" w:themeColor="text2"/>
                              </w:rPr>
                              <w:t xml:space="preserve"> data.</w:t>
                            </w:r>
                          </w:p>
                          <w:p w14:paraId="4F4CE427" w14:textId="77777777" w:rsidR="004D27AE" w:rsidRDefault="00C04D09" w:rsidP="007716A0">
                            <w:pPr>
                              <w:pStyle w:val="ListParagraph"/>
                              <w:numPr>
                                <w:ilvl w:val="0"/>
                                <w:numId w:val="3"/>
                              </w:numPr>
                              <w:spacing w:after="0" w:line="240" w:lineRule="auto"/>
                              <w:rPr>
                                <w:rFonts w:ascii="Gill Sans MT" w:hAnsi="Gill Sans MT"/>
                                <w:color w:val="44546A" w:themeColor="text2"/>
                              </w:rPr>
                            </w:pPr>
                            <w:r w:rsidRPr="0066676A">
                              <w:rPr>
                                <w:rFonts w:ascii="Gill Sans MT" w:hAnsi="Gill Sans MT"/>
                                <w:color w:val="44546A" w:themeColor="text2"/>
                              </w:rPr>
                              <w:t>Evaluate the effectiveness of the careers provision.</w:t>
                            </w:r>
                          </w:p>
                          <w:p w14:paraId="486C4A90" w14:textId="43FB7363"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2D1761E2" w14:textId="77777777" w:rsidTr="00236C00">
                        <w:tc>
                          <w:tcPr>
                            <w:tcW w:w="3644" w:type="dxa"/>
                          </w:tcPr>
                          <w:p w14:paraId="1A7963DB" w14:textId="715CBD52" w:rsidR="00632D42" w:rsidRPr="00BF661E" w:rsidRDefault="00D03817" w:rsidP="007716A0">
                            <w:pPr>
                              <w:spacing w:line="240" w:lineRule="auto"/>
                              <w:rPr>
                                <w:rFonts w:ascii="Gill Sans MT" w:hAnsi="Gill Sans MT"/>
                                <w:color w:val="44546A" w:themeColor="text2"/>
                              </w:rPr>
                            </w:pPr>
                            <w:r w:rsidRPr="00D03817">
                              <w:rPr>
                                <w:rFonts w:ascii="Gill Sans MT" w:hAnsi="Gill Sans MT"/>
                                <w:color w:val="44546A" w:themeColor="text2"/>
                              </w:rPr>
                              <w:t>Additional Duties:</w:t>
                            </w:r>
                          </w:p>
                        </w:tc>
                        <w:tc>
                          <w:tcPr>
                            <w:tcW w:w="6896" w:type="dxa"/>
                          </w:tcPr>
                          <w:p w14:paraId="41E5E715" w14:textId="77777777" w:rsidR="00DA0974" w:rsidRPr="00DA0974"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To play a full part in the life of the school community, to support its distinctive mission and ethos and to encourage staff and students to follow this example.</w:t>
                            </w:r>
                          </w:p>
                          <w:p w14:paraId="5913E220" w14:textId="77777777" w:rsidR="00637E43"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Keep an up to date record of Alumni.</w:t>
                            </w:r>
                          </w:p>
                          <w:p w14:paraId="25E0688B" w14:textId="2BDEDCFB"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189633ED" w14:textId="77777777" w:rsidTr="00236C00">
                        <w:tc>
                          <w:tcPr>
                            <w:tcW w:w="3644" w:type="dxa"/>
                          </w:tcPr>
                          <w:p w14:paraId="7512D638" w14:textId="582C0318" w:rsidR="00632D42" w:rsidRPr="00BF661E" w:rsidRDefault="0007174D" w:rsidP="007716A0">
                            <w:pPr>
                              <w:spacing w:line="240" w:lineRule="auto"/>
                              <w:rPr>
                                <w:rFonts w:ascii="Gill Sans MT" w:hAnsi="Gill Sans MT"/>
                                <w:color w:val="44546A" w:themeColor="text2"/>
                              </w:rPr>
                            </w:pPr>
                            <w:r w:rsidRPr="0007174D">
                              <w:rPr>
                                <w:rFonts w:ascii="Gill Sans MT" w:hAnsi="Gill Sans MT"/>
                                <w:color w:val="44546A" w:themeColor="text2"/>
                              </w:rPr>
                              <w:t>Other specific duties:</w:t>
                            </w:r>
                          </w:p>
                        </w:tc>
                        <w:tc>
                          <w:tcPr>
                            <w:tcW w:w="6896" w:type="dxa"/>
                          </w:tcPr>
                          <w:p w14:paraId="64211A9C"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support the school in meeting its legal requirements for worship.</w:t>
                            </w:r>
                          </w:p>
                          <w:p w14:paraId="6506BD85"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promote the school’s corporate policies.</w:t>
                            </w:r>
                          </w:p>
                          <w:p w14:paraId="4EA171E7"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continue personal development as agreed.</w:t>
                            </w:r>
                          </w:p>
                          <w:p w14:paraId="229B9BE9"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actively engage in the staff review and development process.</w:t>
                            </w:r>
                          </w:p>
                          <w:p w14:paraId="4BAFC793" w14:textId="77777777" w:rsidR="00236C00"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undertake any other duty as specified by the School Pay and Conditions not mentioned in the above.</w:t>
                            </w:r>
                          </w:p>
                          <w:p w14:paraId="6EB1083E" w14:textId="46B91030" w:rsidR="007716A0" w:rsidRPr="007716A0" w:rsidRDefault="007716A0" w:rsidP="007716A0">
                            <w:pPr>
                              <w:pStyle w:val="ListParagraph"/>
                              <w:spacing w:after="0" w:line="240" w:lineRule="auto"/>
                              <w:ind w:left="360"/>
                              <w:rPr>
                                <w:rFonts w:ascii="Gill Sans MT" w:hAnsi="Gill Sans MT"/>
                                <w:color w:val="44546A" w:themeColor="text2"/>
                                <w:sz w:val="14"/>
                                <w:szCs w:val="14"/>
                              </w:rPr>
                            </w:pPr>
                          </w:p>
                        </w:tc>
                      </w:tr>
                    </w:tbl>
                    <w:p w14:paraId="68D8090E" w14:textId="77777777" w:rsidR="007716A0" w:rsidRDefault="007716A0" w:rsidP="008A3935">
                      <w:pPr>
                        <w:rPr>
                          <w:rFonts w:ascii="Gill Sans MT" w:hAnsi="Gill Sans MT"/>
                          <w:color w:val="44546A" w:themeColor="text2"/>
                        </w:rPr>
                      </w:pPr>
                    </w:p>
                    <w:p w14:paraId="1C113F7B" w14:textId="42E053E0" w:rsidR="008A3935" w:rsidRDefault="008A3935" w:rsidP="008A393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CBD1677" w14:textId="77777777" w:rsidR="008A3935" w:rsidRDefault="008A3935" w:rsidP="008A393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D13C9B1" w14:textId="77777777" w:rsidR="008A3935" w:rsidRDefault="008A3935" w:rsidP="008A3935">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2D6BCF" w14:textId="77777777" w:rsidR="008A3935" w:rsidRDefault="008A3935" w:rsidP="008A393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88DBC3D" w14:textId="77777777" w:rsidR="008A3935" w:rsidRDefault="008A3935" w:rsidP="008A3935">
                      <w:pPr>
                        <w:rPr>
                          <w:rFonts w:ascii="Gill Sans MT" w:hAnsi="Gill Sans MT"/>
                          <w:color w:val="44546A" w:themeColor="text2"/>
                        </w:rPr>
                      </w:pPr>
                    </w:p>
                    <w:p w14:paraId="12C00C44" w14:textId="77777777" w:rsidR="007716A0" w:rsidRDefault="00BE61E0" w:rsidP="008A3935">
                      <w:pPr>
                        <w:rPr>
                          <w:rFonts w:ascii="Gill Sans MT" w:hAnsi="Gill Sans MT"/>
                          <w:color w:val="44546A" w:themeColor="text2"/>
                        </w:rPr>
                      </w:pPr>
                      <w:r>
                        <w:rPr>
                          <w:rFonts w:ascii="Gill Sans MT" w:hAnsi="Gill Sans MT"/>
                          <w:b/>
                          <w:color w:val="44546A" w:themeColor="text2"/>
                        </w:rPr>
                        <w:t>Careers Co-ordinator</w:t>
                      </w:r>
                      <w:r w:rsidR="008A3935">
                        <w:rPr>
                          <w:rFonts w:ascii="Gill Sans MT" w:hAnsi="Gill Sans MT"/>
                          <w:b/>
                          <w:color w:val="44546A" w:themeColor="text2"/>
                        </w:rPr>
                        <w:t xml:space="preserve">   </w:t>
                      </w:r>
                      <w:r w:rsidR="008A3935">
                        <w:rPr>
                          <w:rFonts w:ascii="Gill Sans MT" w:hAnsi="Gill Sans MT"/>
                          <w:color w:val="44546A" w:themeColor="text2"/>
                        </w:rPr>
                        <w:t xml:space="preserve"> …………………………………………  </w:t>
                      </w:r>
                    </w:p>
                    <w:p w14:paraId="515D0E4B" w14:textId="77777777" w:rsidR="007716A0" w:rsidRDefault="007716A0" w:rsidP="008A3935">
                      <w:pPr>
                        <w:rPr>
                          <w:rFonts w:ascii="Gill Sans MT" w:hAnsi="Gill Sans MT"/>
                          <w:color w:val="44546A" w:themeColor="text2"/>
                        </w:rPr>
                      </w:pPr>
                    </w:p>
                    <w:p w14:paraId="707B5A68" w14:textId="25829E5A" w:rsidR="008A3935" w:rsidRDefault="007716A0" w:rsidP="008A3935">
                      <w:pPr>
                        <w:rPr>
                          <w:rFonts w:ascii="Gill Sans MT" w:hAnsi="Gill Sans MT"/>
                          <w:color w:val="44546A" w:themeColor="text2"/>
                        </w:rPr>
                      </w:pPr>
                      <w:r>
                        <w:rPr>
                          <w:rFonts w:ascii="Gill Sans MT" w:hAnsi="Gill Sans MT"/>
                          <w:b/>
                          <w:color w:val="44546A" w:themeColor="text2"/>
                        </w:rPr>
                        <w:t>Line Manager</w:t>
                      </w:r>
                      <w:r w:rsidR="008A3935">
                        <w:rPr>
                          <w:rFonts w:ascii="Gill Sans MT" w:hAnsi="Gill Sans MT"/>
                          <w:color w:val="44546A" w:themeColor="text2"/>
                        </w:rPr>
                        <w:t xml:space="preserve"> ……………………………</w:t>
                      </w:r>
                      <w:r>
                        <w:rPr>
                          <w:rFonts w:ascii="Gill Sans MT" w:hAnsi="Gill Sans MT"/>
                          <w:color w:val="44546A" w:themeColor="text2"/>
                        </w:rPr>
                        <w:t>…………</w:t>
                      </w:r>
                      <w:r w:rsidR="008A3935">
                        <w:rPr>
                          <w:rFonts w:ascii="Gill Sans MT" w:hAnsi="Gill Sans MT"/>
                          <w:color w:val="44546A" w:themeColor="text2"/>
                        </w:rPr>
                        <w:t>……………..</w:t>
                      </w:r>
                    </w:p>
                  </w:txbxContent>
                </v:textbox>
              </v:shape>
            </w:pict>
          </mc:Fallback>
        </mc:AlternateContent>
      </w:r>
      <w:r w:rsidR="00632D42" w:rsidRPr="006B2351">
        <w:rPr>
          <w:noProof/>
        </w:rPr>
        <mc:AlternateContent>
          <mc:Choice Requires="wps">
            <w:drawing>
              <wp:anchor distT="0" distB="0" distL="114300" distR="114300" simplePos="0" relativeHeight="251658251" behindDoc="0" locked="0" layoutInCell="1" allowOverlap="1" wp14:anchorId="221C409D" wp14:editId="193C281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C409D" id="_x0000_s1032" type="#_x0000_t202" style="position:absolute;margin-left:36pt;margin-top:80.55pt;width:366.7pt;height:3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v:textbox>
              </v:shape>
            </w:pict>
          </mc:Fallback>
        </mc:AlternateContent>
      </w:r>
    </w:p>
    <w:sectPr w:rsidR="00632D42" w:rsidRPr="0066676A" w:rsidSect="00547BAA">
      <w:pgSz w:w="11906" w:h="16838"/>
      <w:pgMar w:top="1440" w:right="1440" w:bottom="1440"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78E2" w14:textId="77777777" w:rsidR="00547BAA" w:rsidRDefault="00547BAA" w:rsidP="00632D42">
      <w:pPr>
        <w:spacing w:after="0" w:line="240" w:lineRule="auto"/>
      </w:pPr>
      <w:r>
        <w:separator/>
      </w:r>
    </w:p>
  </w:endnote>
  <w:endnote w:type="continuationSeparator" w:id="0">
    <w:p w14:paraId="5E0391AB" w14:textId="77777777" w:rsidR="00547BAA" w:rsidRDefault="00547BAA" w:rsidP="00632D42">
      <w:pPr>
        <w:spacing w:after="0" w:line="240" w:lineRule="auto"/>
      </w:pPr>
      <w:r>
        <w:continuationSeparator/>
      </w:r>
    </w:p>
  </w:endnote>
  <w:endnote w:type="continuationNotice" w:id="1">
    <w:p w14:paraId="515A2D43" w14:textId="77777777" w:rsidR="00547BAA" w:rsidRDefault="0054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4FFD" w14:textId="77777777" w:rsidR="00547BAA" w:rsidRDefault="00547BAA" w:rsidP="00632D42">
      <w:pPr>
        <w:spacing w:after="0" w:line="240" w:lineRule="auto"/>
      </w:pPr>
      <w:r>
        <w:separator/>
      </w:r>
    </w:p>
  </w:footnote>
  <w:footnote w:type="continuationSeparator" w:id="0">
    <w:p w14:paraId="446EEBAB" w14:textId="77777777" w:rsidR="00547BAA" w:rsidRDefault="00547BAA" w:rsidP="00632D42">
      <w:pPr>
        <w:spacing w:after="0" w:line="240" w:lineRule="auto"/>
      </w:pPr>
      <w:r>
        <w:continuationSeparator/>
      </w:r>
    </w:p>
  </w:footnote>
  <w:footnote w:type="continuationNotice" w:id="1">
    <w:p w14:paraId="21BFC6A7" w14:textId="77777777" w:rsidR="00547BAA" w:rsidRDefault="0054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EC2494"/>
    <w:multiLevelType w:val="hybridMultilevel"/>
    <w:tmpl w:val="FD60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DE5F8C"/>
    <w:multiLevelType w:val="hybridMultilevel"/>
    <w:tmpl w:val="8FA40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931F09"/>
    <w:multiLevelType w:val="hybridMultilevel"/>
    <w:tmpl w:val="C0C0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30531"/>
    <w:multiLevelType w:val="hybridMultilevel"/>
    <w:tmpl w:val="A7667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271775"/>
    <w:multiLevelType w:val="hybridMultilevel"/>
    <w:tmpl w:val="495E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0871325">
    <w:abstractNumId w:val="2"/>
  </w:num>
  <w:num w:numId="2" w16cid:durableId="458186751">
    <w:abstractNumId w:val="0"/>
  </w:num>
  <w:num w:numId="3" w16cid:durableId="1927837548">
    <w:abstractNumId w:val="3"/>
  </w:num>
  <w:num w:numId="4" w16cid:durableId="476529484">
    <w:abstractNumId w:val="1"/>
  </w:num>
  <w:num w:numId="5" w16cid:durableId="983195805">
    <w:abstractNumId w:val="4"/>
  </w:num>
  <w:num w:numId="6" w16cid:durableId="1568765308">
    <w:abstractNumId w:val="6"/>
  </w:num>
  <w:num w:numId="7" w16cid:durableId="18311924">
    <w:abstractNumId w:val="7"/>
  </w:num>
  <w:num w:numId="8" w16cid:durableId="119762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42"/>
    <w:rsid w:val="0003544E"/>
    <w:rsid w:val="00061CFA"/>
    <w:rsid w:val="0007174D"/>
    <w:rsid w:val="00094BAA"/>
    <w:rsid w:val="000D124D"/>
    <w:rsid w:val="000F4DBA"/>
    <w:rsid w:val="00127696"/>
    <w:rsid w:val="00154189"/>
    <w:rsid w:val="00161B4B"/>
    <w:rsid w:val="001715E1"/>
    <w:rsid w:val="00182B34"/>
    <w:rsid w:val="001B6A71"/>
    <w:rsid w:val="001C375A"/>
    <w:rsid w:val="001D1ACD"/>
    <w:rsid w:val="001F309D"/>
    <w:rsid w:val="002026AF"/>
    <w:rsid w:val="00213B1F"/>
    <w:rsid w:val="00217211"/>
    <w:rsid w:val="0022398D"/>
    <w:rsid w:val="00236C00"/>
    <w:rsid w:val="00237943"/>
    <w:rsid w:val="00257FF7"/>
    <w:rsid w:val="002A1295"/>
    <w:rsid w:val="002C5FCA"/>
    <w:rsid w:val="002C7D68"/>
    <w:rsid w:val="002E7DD9"/>
    <w:rsid w:val="00300ADC"/>
    <w:rsid w:val="003279D4"/>
    <w:rsid w:val="00380FDA"/>
    <w:rsid w:val="00397871"/>
    <w:rsid w:val="003B7DD5"/>
    <w:rsid w:val="003C0185"/>
    <w:rsid w:val="003D4543"/>
    <w:rsid w:val="00413550"/>
    <w:rsid w:val="004205CB"/>
    <w:rsid w:val="00434763"/>
    <w:rsid w:val="00452513"/>
    <w:rsid w:val="00480DDD"/>
    <w:rsid w:val="00494686"/>
    <w:rsid w:val="004A0C33"/>
    <w:rsid w:val="004A2AE9"/>
    <w:rsid w:val="004C6DCD"/>
    <w:rsid w:val="004D27AE"/>
    <w:rsid w:val="004D5A5E"/>
    <w:rsid w:val="004D6438"/>
    <w:rsid w:val="00547BAA"/>
    <w:rsid w:val="005B59D4"/>
    <w:rsid w:val="0061247D"/>
    <w:rsid w:val="00613F6F"/>
    <w:rsid w:val="00632D42"/>
    <w:rsid w:val="00637E43"/>
    <w:rsid w:val="0066676A"/>
    <w:rsid w:val="00683DF0"/>
    <w:rsid w:val="00696739"/>
    <w:rsid w:val="006D225F"/>
    <w:rsid w:val="00714D3A"/>
    <w:rsid w:val="00723B6F"/>
    <w:rsid w:val="00733819"/>
    <w:rsid w:val="00737A61"/>
    <w:rsid w:val="007701D0"/>
    <w:rsid w:val="007716A0"/>
    <w:rsid w:val="00796778"/>
    <w:rsid w:val="007E2C75"/>
    <w:rsid w:val="0081525F"/>
    <w:rsid w:val="00856B3E"/>
    <w:rsid w:val="00866323"/>
    <w:rsid w:val="00877FBF"/>
    <w:rsid w:val="00887B8F"/>
    <w:rsid w:val="00890570"/>
    <w:rsid w:val="008A3935"/>
    <w:rsid w:val="008B388A"/>
    <w:rsid w:val="008E7669"/>
    <w:rsid w:val="008F35BD"/>
    <w:rsid w:val="008F673F"/>
    <w:rsid w:val="00966361"/>
    <w:rsid w:val="00966D37"/>
    <w:rsid w:val="009674ED"/>
    <w:rsid w:val="009763FA"/>
    <w:rsid w:val="009842EF"/>
    <w:rsid w:val="009C2A8C"/>
    <w:rsid w:val="009D3189"/>
    <w:rsid w:val="00A07E55"/>
    <w:rsid w:val="00A11B87"/>
    <w:rsid w:val="00A51BC3"/>
    <w:rsid w:val="00A52C86"/>
    <w:rsid w:val="00B05B65"/>
    <w:rsid w:val="00B34AAB"/>
    <w:rsid w:val="00B37357"/>
    <w:rsid w:val="00B62AE9"/>
    <w:rsid w:val="00B8113D"/>
    <w:rsid w:val="00BB1499"/>
    <w:rsid w:val="00BE61E0"/>
    <w:rsid w:val="00C04D09"/>
    <w:rsid w:val="00C1526E"/>
    <w:rsid w:val="00C16758"/>
    <w:rsid w:val="00C64A84"/>
    <w:rsid w:val="00C717AE"/>
    <w:rsid w:val="00C94CB7"/>
    <w:rsid w:val="00D03817"/>
    <w:rsid w:val="00DA0974"/>
    <w:rsid w:val="00DB37F1"/>
    <w:rsid w:val="00DE24E0"/>
    <w:rsid w:val="00E34ED5"/>
    <w:rsid w:val="00E543E3"/>
    <w:rsid w:val="00E80428"/>
    <w:rsid w:val="00EA6C5A"/>
    <w:rsid w:val="00EC3E2F"/>
    <w:rsid w:val="00ED35E9"/>
    <w:rsid w:val="00EF10B2"/>
    <w:rsid w:val="00F22818"/>
    <w:rsid w:val="00F7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B13D"/>
  <w15:chartTrackingRefBased/>
  <w15:docId w15:val="{8D66A938-688B-4A32-A6A3-E17CBFC1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42"/>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D42"/>
    <w:pPr>
      <w:ind w:left="720"/>
      <w:contextualSpacing/>
    </w:pPr>
  </w:style>
  <w:style w:type="table" w:styleId="TableGrid">
    <w:name w:val="Table Grid"/>
    <w:basedOn w:val="TableNormal"/>
    <w:uiPriority w:val="59"/>
    <w:rsid w:val="00632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D22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225F"/>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6D22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225F"/>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3831B-8BC5-4B39-9219-70917850EAEE}">
  <ds:schemaRefs>
    <ds:schemaRef ds:uri="http://schemas.microsoft.com/sharepoint/v3/contenttype/forms"/>
  </ds:schemaRefs>
</ds:datastoreItem>
</file>

<file path=customXml/itemProps2.xml><?xml version="1.0" encoding="utf-8"?>
<ds:datastoreItem xmlns:ds="http://schemas.openxmlformats.org/officeDocument/2006/customXml" ds:itemID="{68341253-8EE6-4966-8AFF-610BAED45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940A3-7955-41D0-8B00-4CE4B652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57</cp:revision>
  <cp:lastPrinted>2024-01-19T14:35:00Z</cp:lastPrinted>
  <dcterms:created xsi:type="dcterms:W3CDTF">2022-06-27T11:36:00Z</dcterms:created>
  <dcterms:modified xsi:type="dcterms:W3CDTF">2024-01-19T14:36:00Z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